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31D" w:rsidRPr="00187C80" w:rsidRDefault="006B2740" w:rsidP="002A5608">
      <w:pPr>
        <w:pStyle w:val="ConsPlusNormal"/>
        <w:ind w:left="3402"/>
        <w:jc w:val="both"/>
        <w:outlineLvl w:val="0"/>
        <w:rPr>
          <w:rFonts w:ascii="Times New Roman" w:hAnsi="Times New Roman" w:cs="Times New Roman"/>
        </w:rPr>
      </w:pPr>
      <w:r w:rsidRPr="00187C80">
        <w:rPr>
          <w:rFonts w:ascii="Times New Roman" w:hAnsi="Times New Roman" w:cs="Times New Roman"/>
          <w:sz w:val="22"/>
          <w:szCs w:val="22"/>
        </w:rPr>
        <w:t>У</w:t>
      </w:r>
      <w:r w:rsidR="002E131D" w:rsidRPr="00187C80">
        <w:rPr>
          <w:rFonts w:ascii="Times New Roman" w:hAnsi="Times New Roman" w:cs="Times New Roman"/>
          <w:sz w:val="22"/>
          <w:szCs w:val="22"/>
        </w:rPr>
        <w:t>твержден решением общего собрания членов</w:t>
      </w:r>
    </w:p>
    <w:p w:rsidR="002E131D" w:rsidRPr="00187C80" w:rsidRDefault="002E131D" w:rsidP="002A5608">
      <w:pPr>
        <w:pStyle w:val="ConsPlusNormal"/>
        <w:ind w:left="3402"/>
        <w:jc w:val="both"/>
        <w:outlineLvl w:val="0"/>
        <w:rPr>
          <w:rFonts w:ascii="Times New Roman" w:hAnsi="Times New Roman" w:cs="Times New Roman"/>
        </w:rPr>
      </w:pPr>
      <w:r w:rsidRPr="00187C80">
        <w:rPr>
          <w:rFonts w:ascii="Times New Roman" w:hAnsi="Times New Roman" w:cs="Times New Roman"/>
          <w:sz w:val="22"/>
          <w:szCs w:val="22"/>
        </w:rPr>
        <w:t>СТ «</w:t>
      </w:r>
      <w:r w:rsidR="00CF101F" w:rsidRPr="00187C80">
        <w:rPr>
          <w:rFonts w:ascii="Times New Roman" w:hAnsi="Times New Roman" w:cs="Times New Roman"/>
          <w:sz w:val="22"/>
          <w:szCs w:val="22"/>
        </w:rPr>
        <w:t>Заречье</w:t>
      </w:r>
      <w:r w:rsidRPr="00187C80">
        <w:rPr>
          <w:rFonts w:ascii="Times New Roman" w:hAnsi="Times New Roman" w:cs="Times New Roman"/>
          <w:sz w:val="22"/>
          <w:szCs w:val="22"/>
        </w:rPr>
        <w:t>» от  _________________ 20</w:t>
      </w:r>
      <w:r w:rsidR="00CF101F" w:rsidRPr="00187C80">
        <w:rPr>
          <w:rFonts w:ascii="Times New Roman" w:hAnsi="Times New Roman" w:cs="Times New Roman"/>
          <w:sz w:val="22"/>
          <w:szCs w:val="22"/>
        </w:rPr>
        <w:t xml:space="preserve">19 </w:t>
      </w:r>
      <w:r w:rsidRPr="00187C80">
        <w:rPr>
          <w:rFonts w:ascii="Times New Roman" w:hAnsi="Times New Roman" w:cs="Times New Roman"/>
          <w:sz w:val="22"/>
          <w:szCs w:val="22"/>
        </w:rPr>
        <w:t>года</w:t>
      </w:r>
    </w:p>
    <w:p w:rsidR="002E131D" w:rsidRPr="00187C80" w:rsidRDefault="002E131D" w:rsidP="00B52E01">
      <w:pPr>
        <w:pStyle w:val="ConsPlusNormal"/>
        <w:ind w:left="3402"/>
        <w:jc w:val="both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 w:rsidP="00B52E01">
      <w:pPr>
        <w:pStyle w:val="ConsPlusNormal"/>
        <w:ind w:left="3402"/>
        <w:jc w:val="both"/>
        <w:rPr>
          <w:rFonts w:ascii="Times New Roman" w:hAnsi="Times New Roman" w:cs="Times New Roman"/>
        </w:rPr>
      </w:pPr>
      <w:r w:rsidRPr="00187C80">
        <w:rPr>
          <w:rFonts w:ascii="Times New Roman" w:hAnsi="Times New Roman" w:cs="Times New Roman"/>
          <w:sz w:val="22"/>
          <w:szCs w:val="22"/>
        </w:rPr>
        <w:t>(Протокол общего собрания №___ от _____</w:t>
      </w:r>
      <w:r w:rsidR="00B52E01" w:rsidRPr="00187C80">
        <w:rPr>
          <w:rFonts w:ascii="Times New Roman" w:hAnsi="Times New Roman" w:cs="Times New Roman"/>
          <w:sz w:val="22"/>
          <w:szCs w:val="22"/>
        </w:rPr>
        <w:t>______</w:t>
      </w:r>
      <w:r w:rsidRPr="00187C80">
        <w:rPr>
          <w:rFonts w:ascii="Times New Roman" w:hAnsi="Times New Roman" w:cs="Times New Roman"/>
          <w:sz w:val="22"/>
          <w:szCs w:val="22"/>
        </w:rPr>
        <w:t>____________)</w:t>
      </w:r>
    </w:p>
    <w:p w:rsidR="002E131D" w:rsidRPr="00187C80" w:rsidRDefault="002E131D" w:rsidP="00B52E01">
      <w:pPr>
        <w:pStyle w:val="ConsPlusNormal"/>
        <w:ind w:left="3402"/>
        <w:jc w:val="both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 w:rsidP="00B52E01">
      <w:pPr>
        <w:pStyle w:val="ConsPlusNormal"/>
        <w:ind w:left="3402"/>
        <w:jc w:val="both"/>
        <w:rPr>
          <w:rFonts w:ascii="Times New Roman" w:hAnsi="Times New Roman" w:cs="Times New Roman"/>
        </w:rPr>
      </w:pPr>
      <w:r w:rsidRPr="00187C80">
        <w:rPr>
          <w:rFonts w:ascii="Times New Roman" w:hAnsi="Times New Roman" w:cs="Times New Roman"/>
          <w:sz w:val="22"/>
          <w:szCs w:val="22"/>
        </w:rPr>
        <w:t xml:space="preserve">Председатель собрания    </w:t>
      </w:r>
      <w:r w:rsidR="00B52E01" w:rsidRPr="00187C80">
        <w:rPr>
          <w:rFonts w:ascii="Times New Roman" w:hAnsi="Times New Roman" w:cs="Times New Roman"/>
          <w:sz w:val="22"/>
          <w:szCs w:val="22"/>
        </w:rPr>
        <w:t xml:space="preserve">   _</w:t>
      </w:r>
      <w:r w:rsidRPr="00187C80">
        <w:rPr>
          <w:rFonts w:ascii="Times New Roman" w:hAnsi="Times New Roman" w:cs="Times New Roman"/>
          <w:sz w:val="22"/>
          <w:szCs w:val="22"/>
        </w:rPr>
        <w:t>_________________ /______________</w:t>
      </w:r>
      <w:r w:rsidR="00B52E01" w:rsidRPr="00187C80">
        <w:rPr>
          <w:rFonts w:ascii="Times New Roman" w:hAnsi="Times New Roman" w:cs="Times New Roman"/>
          <w:sz w:val="22"/>
          <w:szCs w:val="22"/>
        </w:rPr>
        <w:t>/</w:t>
      </w:r>
    </w:p>
    <w:p w:rsidR="002E131D" w:rsidRPr="00187C80" w:rsidRDefault="002E131D" w:rsidP="00B52E01">
      <w:pPr>
        <w:pStyle w:val="ConsPlusNormal"/>
        <w:ind w:left="3402"/>
        <w:jc w:val="both"/>
        <w:rPr>
          <w:rFonts w:ascii="Times New Roman" w:hAnsi="Times New Roman" w:cs="Times New Roman"/>
        </w:rPr>
      </w:pPr>
      <w:r w:rsidRPr="00187C80">
        <w:rPr>
          <w:rFonts w:ascii="Times New Roman" w:hAnsi="Times New Roman" w:cs="Times New Roman"/>
          <w:sz w:val="22"/>
          <w:szCs w:val="22"/>
        </w:rPr>
        <w:t>Секретарь собрания            _________________ /____</w:t>
      </w:r>
      <w:r w:rsidR="00B52E01" w:rsidRPr="00187C80">
        <w:rPr>
          <w:rFonts w:ascii="Times New Roman" w:hAnsi="Times New Roman" w:cs="Times New Roman"/>
          <w:sz w:val="22"/>
          <w:szCs w:val="22"/>
        </w:rPr>
        <w:t>_</w:t>
      </w:r>
      <w:r w:rsidRPr="00187C80">
        <w:rPr>
          <w:rFonts w:ascii="Times New Roman" w:hAnsi="Times New Roman" w:cs="Times New Roman"/>
          <w:sz w:val="22"/>
          <w:szCs w:val="22"/>
        </w:rPr>
        <w:t>__________</w:t>
      </w:r>
      <w:r w:rsidR="00B52E01" w:rsidRPr="00187C80">
        <w:rPr>
          <w:rFonts w:ascii="Times New Roman" w:hAnsi="Times New Roman" w:cs="Times New Roman"/>
          <w:sz w:val="22"/>
          <w:szCs w:val="22"/>
        </w:rPr>
        <w:t>/</w:t>
      </w: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 w:rsidP="002A5608">
      <w:pPr>
        <w:pStyle w:val="ConsPlusNormal"/>
        <w:jc w:val="center"/>
        <w:outlineLvl w:val="0"/>
        <w:rPr>
          <w:rFonts w:ascii="Times New Roman" w:hAnsi="Times New Roman" w:cs="Times New Roman"/>
        </w:rPr>
      </w:pPr>
      <w:r w:rsidRPr="00187C80">
        <w:rPr>
          <w:rFonts w:ascii="Times New Roman" w:hAnsi="Times New Roman" w:cs="Times New Roman"/>
          <w:b/>
          <w:sz w:val="44"/>
          <w:szCs w:val="44"/>
        </w:rPr>
        <w:t>УСТАВ</w:t>
      </w:r>
    </w:p>
    <w:p w:rsidR="003D188F" w:rsidRPr="00187C80" w:rsidRDefault="002E131D">
      <w:pPr>
        <w:pStyle w:val="ConsPlusNormal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87C80">
        <w:rPr>
          <w:rFonts w:ascii="Times New Roman" w:hAnsi="Times New Roman" w:cs="Times New Roman"/>
          <w:b/>
          <w:sz w:val="44"/>
          <w:szCs w:val="44"/>
        </w:rPr>
        <w:t xml:space="preserve">САДОВОДЧЕСКОГО </w:t>
      </w:r>
      <w:r w:rsidR="003D188F" w:rsidRPr="00187C80">
        <w:rPr>
          <w:rFonts w:ascii="Times New Roman" w:hAnsi="Times New Roman" w:cs="Times New Roman"/>
          <w:b/>
          <w:sz w:val="44"/>
          <w:szCs w:val="44"/>
        </w:rPr>
        <w:t xml:space="preserve">НЕКОММЕРЧКСКОГО </w:t>
      </w:r>
      <w:r w:rsidR="009F4504" w:rsidRPr="00187C80">
        <w:rPr>
          <w:rFonts w:ascii="Times New Roman" w:hAnsi="Times New Roman" w:cs="Times New Roman"/>
          <w:b/>
          <w:sz w:val="44"/>
          <w:szCs w:val="44"/>
        </w:rPr>
        <w:t xml:space="preserve">ТОВАРИЩЕСТВА </w:t>
      </w:r>
    </w:p>
    <w:p w:rsidR="002E131D" w:rsidRPr="00187C80" w:rsidRDefault="009F4504">
      <w:pPr>
        <w:pStyle w:val="ConsPlusNormal"/>
        <w:jc w:val="center"/>
        <w:rPr>
          <w:rFonts w:ascii="Times New Roman" w:hAnsi="Times New Roman" w:cs="Times New Roman"/>
        </w:rPr>
      </w:pPr>
      <w:r w:rsidRPr="00187C80">
        <w:rPr>
          <w:rFonts w:ascii="Times New Roman" w:hAnsi="Times New Roman" w:cs="Times New Roman"/>
          <w:b/>
          <w:sz w:val="44"/>
          <w:szCs w:val="44"/>
        </w:rPr>
        <w:t>«</w:t>
      </w:r>
      <w:r w:rsidR="00CF101F" w:rsidRPr="00187C80">
        <w:rPr>
          <w:rFonts w:ascii="Times New Roman" w:hAnsi="Times New Roman" w:cs="Times New Roman"/>
          <w:b/>
          <w:sz w:val="44"/>
          <w:szCs w:val="44"/>
        </w:rPr>
        <w:t>З</w:t>
      </w:r>
      <w:r w:rsidR="003D188F" w:rsidRPr="00187C80">
        <w:rPr>
          <w:rFonts w:ascii="Times New Roman" w:hAnsi="Times New Roman" w:cs="Times New Roman"/>
          <w:b/>
          <w:sz w:val="44"/>
          <w:szCs w:val="44"/>
        </w:rPr>
        <w:t>АРЕЧЬЕ</w:t>
      </w:r>
      <w:r w:rsidR="002E131D" w:rsidRPr="00187C80">
        <w:rPr>
          <w:rFonts w:ascii="Times New Roman" w:hAnsi="Times New Roman" w:cs="Times New Roman"/>
          <w:b/>
          <w:sz w:val="44"/>
          <w:szCs w:val="44"/>
        </w:rPr>
        <w:t>»</w:t>
      </w:r>
    </w:p>
    <w:p w:rsidR="002E131D" w:rsidRPr="00187C80" w:rsidRDefault="002E131D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 w:rsidP="00B42C6D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p w:rsidR="002E131D" w:rsidRPr="00187C80" w:rsidRDefault="002E131D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p w:rsidR="00CF101F" w:rsidRPr="00187C80" w:rsidRDefault="00CF101F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p w:rsidR="00CF101F" w:rsidRPr="00187C80" w:rsidRDefault="00CF101F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p w:rsidR="003D188F" w:rsidRPr="00187C80" w:rsidRDefault="00CF101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Челябинская область, г.Трехгорный</w:t>
      </w:r>
    </w:p>
    <w:p w:rsidR="00CF101F" w:rsidRPr="00187C80" w:rsidRDefault="002E131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2019</w:t>
      </w:r>
    </w:p>
    <w:p w:rsidR="002E131D" w:rsidRPr="00187C80" w:rsidRDefault="00CF101F" w:rsidP="00893B49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br w:type="page"/>
      </w:r>
      <w:r w:rsidR="002E131D" w:rsidRPr="00187C80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893B49" w:rsidRPr="00187C80" w:rsidRDefault="00893B49" w:rsidP="00893B49">
      <w:pPr>
        <w:pStyle w:val="ConsPlusNormal"/>
        <w:ind w:left="720"/>
        <w:rPr>
          <w:rFonts w:ascii="Times New Roman" w:hAnsi="Times New Roman" w:cs="Times New Roman"/>
          <w:sz w:val="24"/>
          <w:szCs w:val="24"/>
        </w:rPr>
      </w:pP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1.1. </w:t>
      </w:r>
      <w:r w:rsidR="00111E3C" w:rsidRPr="00187C80">
        <w:rPr>
          <w:rFonts w:ascii="Times New Roman" w:hAnsi="Times New Roman" w:cs="Times New Roman"/>
          <w:sz w:val="24"/>
          <w:szCs w:val="24"/>
        </w:rPr>
        <w:t xml:space="preserve">Садоводческое </w:t>
      </w:r>
      <w:r w:rsidR="003D188F" w:rsidRPr="00187C80">
        <w:rPr>
          <w:rFonts w:ascii="Times New Roman" w:hAnsi="Times New Roman" w:cs="Times New Roman"/>
          <w:sz w:val="24"/>
          <w:szCs w:val="24"/>
        </w:rPr>
        <w:t xml:space="preserve">некоммерческое </w:t>
      </w:r>
      <w:r w:rsidR="00CF101F" w:rsidRPr="00187C80">
        <w:rPr>
          <w:rFonts w:ascii="Times New Roman" w:hAnsi="Times New Roman" w:cs="Times New Roman"/>
          <w:sz w:val="24"/>
          <w:szCs w:val="24"/>
        </w:rPr>
        <w:t>товарищество «Заречье»</w:t>
      </w:r>
      <w:r w:rsidRPr="00187C80">
        <w:rPr>
          <w:rFonts w:ascii="Times New Roman" w:hAnsi="Times New Roman" w:cs="Times New Roman"/>
          <w:sz w:val="24"/>
          <w:szCs w:val="24"/>
        </w:rPr>
        <w:t>, именуемое в дальнейшем «Товарищество», является добровольным объединением граждан, созданным для совместного владения, пользования и, в установленных федеральным законом пределах, распоряжения имуществом общего пользования Товарищества, а также для создания благоприятных условий для ведения садоводства (обеспечение тепловой и электрической энергией, водой, газом, водоотведения, обращения с твердыми коммунальными отходами, благоустройства и охраны территории садоводства, обеспечение пожарной безопасности территории садоводства и иные условия), содействия в освоении земельных участков в границах территории садоводства, а также содействия во взаимодействии между собой и с третьими лицами, в том числе с органами государственной власти и органами местного самоуправления, а т</w:t>
      </w:r>
      <w:bookmarkStart w:id="0" w:name="_GoBack"/>
      <w:bookmarkEnd w:id="0"/>
      <w:r w:rsidRPr="00187C80">
        <w:rPr>
          <w:rFonts w:ascii="Times New Roman" w:hAnsi="Times New Roman" w:cs="Times New Roman"/>
          <w:sz w:val="24"/>
          <w:szCs w:val="24"/>
        </w:rPr>
        <w:t xml:space="preserve">акже защиты их прав и законных интересов. </w:t>
      </w:r>
    </w:p>
    <w:p w:rsidR="00893B49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Товарищество является видом товарищества собственников недвижимости. 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1.2. Наименование Товарищества, его место нахождения и официальный сайт: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1.2.1. Полное наименование: </w:t>
      </w:r>
      <w:r w:rsidR="00CF101F" w:rsidRPr="00187C80">
        <w:rPr>
          <w:rFonts w:ascii="Times New Roman" w:hAnsi="Times New Roman" w:cs="Times New Roman"/>
          <w:sz w:val="24"/>
          <w:szCs w:val="24"/>
        </w:rPr>
        <w:t xml:space="preserve">Садоводческое </w:t>
      </w:r>
      <w:r w:rsidR="00E248BE" w:rsidRPr="00187C80">
        <w:rPr>
          <w:rFonts w:ascii="Times New Roman" w:hAnsi="Times New Roman" w:cs="Times New Roman"/>
          <w:sz w:val="24"/>
          <w:szCs w:val="24"/>
        </w:rPr>
        <w:t xml:space="preserve">некоммерческое </w:t>
      </w:r>
      <w:r w:rsidR="00CF101F" w:rsidRPr="00187C80">
        <w:rPr>
          <w:rFonts w:ascii="Times New Roman" w:hAnsi="Times New Roman" w:cs="Times New Roman"/>
          <w:sz w:val="24"/>
          <w:szCs w:val="24"/>
        </w:rPr>
        <w:t>товарищество «Заречье»</w:t>
      </w:r>
      <w:r w:rsidRPr="00187C80">
        <w:rPr>
          <w:rFonts w:ascii="Times New Roman" w:hAnsi="Times New Roman" w:cs="Times New Roman"/>
          <w:sz w:val="24"/>
          <w:szCs w:val="24"/>
        </w:rPr>
        <w:t>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1.2.2. Краткое наименование: </w:t>
      </w:r>
      <w:r w:rsidR="00A07CAD" w:rsidRPr="00187C80">
        <w:rPr>
          <w:rFonts w:ascii="Times New Roman" w:hAnsi="Times New Roman" w:cs="Times New Roman"/>
          <w:sz w:val="24"/>
          <w:szCs w:val="24"/>
        </w:rPr>
        <w:t>С</w:t>
      </w:r>
      <w:r w:rsidR="00E248BE" w:rsidRPr="00187C80">
        <w:rPr>
          <w:rFonts w:ascii="Times New Roman" w:hAnsi="Times New Roman" w:cs="Times New Roman"/>
          <w:sz w:val="24"/>
          <w:szCs w:val="24"/>
        </w:rPr>
        <w:t>Н</w:t>
      </w:r>
      <w:r w:rsidR="00A07CAD" w:rsidRPr="00187C80">
        <w:rPr>
          <w:rFonts w:ascii="Times New Roman" w:hAnsi="Times New Roman" w:cs="Times New Roman"/>
          <w:sz w:val="24"/>
          <w:szCs w:val="24"/>
        </w:rPr>
        <w:t>Т</w:t>
      </w:r>
      <w:r w:rsidR="00CF101F" w:rsidRPr="00187C80">
        <w:rPr>
          <w:rFonts w:ascii="Times New Roman" w:hAnsi="Times New Roman" w:cs="Times New Roman"/>
          <w:sz w:val="24"/>
          <w:szCs w:val="24"/>
        </w:rPr>
        <w:t xml:space="preserve"> «Заречье»</w:t>
      </w:r>
      <w:r w:rsidRPr="00187C80">
        <w:rPr>
          <w:rFonts w:ascii="Times New Roman" w:hAnsi="Times New Roman" w:cs="Times New Roman"/>
          <w:sz w:val="24"/>
          <w:szCs w:val="24"/>
        </w:rPr>
        <w:t>;</w:t>
      </w:r>
    </w:p>
    <w:p w:rsidR="002E131D" w:rsidRPr="00187C80" w:rsidRDefault="00B42C6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1.2.3. </w:t>
      </w:r>
      <w:r w:rsidR="002E131D" w:rsidRPr="00187C80">
        <w:rPr>
          <w:rFonts w:ascii="Times New Roman" w:hAnsi="Times New Roman" w:cs="Times New Roman"/>
          <w:sz w:val="24"/>
          <w:szCs w:val="24"/>
        </w:rPr>
        <w:t>Мес</w:t>
      </w:r>
      <w:r w:rsidR="00482EC1" w:rsidRPr="00187C80">
        <w:rPr>
          <w:rFonts w:ascii="Times New Roman" w:hAnsi="Times New Roman" w:cs="Times New Roman"/>
          <w:sz w:val="24"/>
          <w:szCs w:val="24"/>
        </w:rPr>
        <w:t xml:space="preserve">то нахождения Товарищества: </w:t>
      </w:r>
      <w:r w:rsidR="00CF101F" w:rsidRPr="00187C80">
        <w:rPr>
          <w:rFonts w:ascii="Times New Roman" w:hAnsi="Times New Roman" w:cs="Times New Roman"/>
          <w:sz w:val="24"/>
          <w:szCs w:val="24"/>
        </w:rPr>
        <w:t>456080</w:t>
      </w:r>
      <w:r w:rsidR="00482EC1" w:rsidRPr="00187C80">
        <w:rPr>
          <w:rFonts w:ascii="Times New Roman" w:hAnsi="Times New Roman" w:cs="Times New Roman"/>
          <w:sz w:val="24"/>
          <w:szCs w:val="24"/>
        </w:rPr>
        <w:t xml:space="preserve"> </w:t>
      </w:r>
      <w:r w:rsidR="00CF101F" w:rsidRPr="00187C80">
        <w:rPr>
          <w:rFonts w:ascii="Times New Roman" w:hAnsi="Times New Roman" w:cs="Times New Roman"/>
          <w:sz w:val="24"/>
          <w:szCs w:val="24"/>
        </w:rPr>
        <w:t>Челябинская</w:t>
      </w:r>
      <w:r w:rsidR="00482EC1" w:rsidRPr="00187C80">
        <w:rPr>
          <w:rFonts w:ascii="Times New Roman" w:hAnsi="Times New Roman" w:cs="Times New Roman"/>
          <w:sz w:val="24"/>
          <w:szCs w:val="24"/>
        </w:rPr>
        <w:t xml:space="preserve"> область, </w:t>
      </w:r>
      <w:r w:rsidR="00CF101F" w:rsidRPr="00187C80">
        <w:rPr>
          <w:rFonts w:ascii="Times New Roman" w:hAnsi="Times New Roman" w:cs="Times New Roman"/>
          <w:sz w:val="24"/>
          <w:szCs w:val="24"/>
        </w:rPr>
        <w:t>г.Трехгорный, улица Заречная, 30</w:t>
      </w:r>
      <w:r w:rsidR="002E131D" w:rsidRPr="00187C80">
        <w:rPr>
          <w:rFonts w:ascii="Times New Roman" w:hAnsi="Times New Roman" w:cs="Times New Roman"/>
          <w:sz w:val="24"/>
          <w:szCs w:val="24"/>
        </w:rPr>
        <w:t>;</w:t>
      </w:r>
    </w:p>
    <w:p w:rsidR="00CF101F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1.3. Границы и площадь территории ведения садоводства членами Товарищества и лицами, ведущими садоводство без участия в Товариществе, определяются границами земельного учас</w:t>
      </w:r>
      <w:r w:rsidR="003B10FB" w:rsidRPr="00187C80">
        <w:rPr>
          <w:rFonts w:ascii="Times New Roman" w:hAnsi="Times New Roman" w:cs="Times New Roman"/>
          <w:sz w:val="24"/>
          <w:szCs w:val="24"/>
        </w:rPr>
        <w:t>тка</w:t>
      </w:r>
      <w:r w:rsidR="00CF101F" w:rsidRPr="00187C80">
        <w:rPr>
          <w:rFonts w:ascii="Times New Roman" w:hAnsi="Times New Roman" w:cs="Times New Roman"/>
          <w:sz w:val="24"/>
          <w:szCs w:val="24"/>
        </w:rPr>
        <w:t>, предоставленного садоводческому товариществу «Заречье» в бессрочное пользование по гос. акту №ЧБО-000034 на основании решения Исполкома г.Златоуста-36.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1.4. Товарищество зарегистрировано в качестве юридического лица </w:t>
      </w:r>
      <w:r w:rsidR="00111E3C" w:rsidRPr="00187C80">
        <w:rPr>
          <w:rFonts w:ascii="Times New Roman" w:hAnsi="Times New Roman" w:cs="Times New Roman"/>
          <w:sz w:val="24"/>
          <w:szCs w:val="24"/>
        </w:rPr>
        <w:t xml:space="preserve">05.03.1994 Администрацией г.Трехгорного </w:t>
      </w:r>
      <w:r w:rsidRPr="00187C80">
        <w:rPr>
          <w:rFonts w:ascii="Times New Roman" w:hAnsi="Times New Roman" w:cs="Times New Roman"/>
          <w:sz w:val="24"/>
          <w:szCs w:val="24"/>
        </w:rPr>
        <w:t xml:space="preserve">года в Единый государственный реестр юридических лиц внесена запись о Товариществе за основным государственным регистрационным номером </w:t>
      </w:r>
      <w:r w:rsidR="00111E3C" w:rsidRPr="00187C80">
        <w:rPr>
          <w:rFonts w:ascii="Times New Roman" w:hAnsi="Times New Roman" w:cs="Times New Roman"/>
          <w:sz w:val="24"/>
          <w:szCs w:val="24"/>
        </w:rPr>
        <w:t xml:space="preserve">(ОГРН) </w:t>
      </w:r>
      <w:r w:rsidR="0064150F" w:rsidRPr="00187C80">
        <w:rPr>
          <w:rFonts w:ascii="Times New Roman" w:hAnsi="Times New Roman" w:cs="Times New Roman"/>
          <w:sz w:val="24"/>
          <w:szCs w:val="24"/>
        </w:rPr>
        <w:t>8</w:t>
      </w:r>
      <w:r w:rsidR="00111E3C" w:rsidRPr="00187C80">
        <w:rPr>
          <w:rFonts w:ascii="Times New Roman" w:hAnsi="Times New Roman" w:cs="Times New Roman"/>
          <w:sz w:val="24"/>
          <w:szCs w:val="24"/>
        </w:rPr>
        <w:t>2740066434.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1.5. Товарищество является юридическим лицом, имеет печать со своим наименованием, расчетный и иные счета в банке, другие реквизиты.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1.6. Товарищество отвечает по своим обязательствам всем принадлежащим ему имуществом. Товарищество не отвечает по обязательствам членов Товарищества, а члены Товарищества не отвечают по обязательствам Товарищества.</w:t>
      </w:r>
    </w:p>
    <w:p w:rsidR="008B7B56" w:rsidRPr="00187C80" w:rsidRDefault="008B7B56" w:rsidP="002A5608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E131D" w:rsidRPr="00187C80" w:rsidRDefault="002E131D" w:rsidP="002A5608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87C80">
        <w:rPr>
          <w:rFonts w:ascii="Times New Roman" w:hAnsi="Times New Roman" w:cs="Times New Roman"/>
          <w:b/>
          <w:sz w:val="24"/>
          <w:szCs w:val="24"/>
        </w:rPr>
        <w:t>2. ПРЕДМЕТ И ЦЕЛИ ДЕЯТЕЛЬНОСТИ ТОВАРИЩЕСТВА</w:t>
      </w:r>
    </w:p>
    <w:p w:rsidR="008B7B56" w:rsidRPr="00187C80" w:rsidRDefault="008B7B56" w:rsidP="002A5608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 Основными видами деятельности Товарищества являются: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2.1.1. Обеспечение совместного использования имущества общего пользования;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2.1.2. Содержание, обслуживание, эксплуатация, благоустройство и ремонт имущества общего пользования;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2.1.3. Финансирование совместного использования, содержания, эксплуатации, развития имущества общего пользования, в том числе прием платежей за услуги и работы, оказываемые/выполняемые в пользу Товарищества либо членов Товарищества, оплата услуг ресурсоснабжающих, подрядных организаций, оформление документов для получения субсидий, дотаций, привлечение кредитов и займов;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2.1.4. Оформление прав на объекты недвижимого и движимого имущества, принадлежащих Товариществу либо приобретаемых Товариществом;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2.1.5. Охрана имущества общего пользования;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2.1.6. Содержание и благоустройство территории Товарищества;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2.1.7. Обеспечение/ведение текущего и капитального ремонта имущества общего пользования;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lastRenderedPageBreak/>
        <w:t>2.1.8. Строительство, модернизация и реконструкция имущества общего пользования;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2.1.9. Представление интересов собственников и иных законных владельцев земельных участков в отношениях с третьими лицами по вопросам деятельности Товарищества и в порядке, предусмотренном законом;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</w:t>
      </w:r>
      <w:r w:rsidR="0064150F" w:rsidRPr="00187C80">
        <w:rPr>
          <w:rFonts w:ascii="Times New Roman" w:hAnsi="Times New Roman" w:cs="Times New Roman"/>
          <w:sz w:val="24"/>
          <w:szCs w:val="24"/>
        </w:rPr>
        <w:t>8</w:t>
      </w:r>
      <w:r w:rsidRPr="00187C80">
        <w:rPr>
          <w:rFonts w:ascii="Times New Roman" w:hAnsi="Times New Roman" w:cs="Times New Roman"/>
          <w:sz w:val="24"/>
          <w:szCs w:val="24"/>
        </w:rPr>
        <w:t>. Консультирование и информирование собственников и владельцев земельных участков по вопросам деятельности Товарищества;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2.1.11. Ведение реестра членов Товарищества.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2.2. Товарищество может осуществлять и иные виды деятельности, не запрещенные законодательством Российской Федерации и соответствующие целям деятельности Товарищества.</w:t>
      </w:r>
    </w:p>
    <w:p w:rsidR="008B7B56" w:rsidRPr="00187C80" w:rsidRDefault="008B7B56" w:rsidP="002A5608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E131D" w:rsidRPr="00187C80" w:rsidRDefault="002E131D" w:rsidP="002A5608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87C80">
        <w:rPr>
          <w:rFonts w:ascii="Times New Roman" w:hAnsi="Times New Roman" w:cs="Times New Roman"/>
          <w:b/>
          <w:sz w:val="24"/>
          <w:szCs w:val="24"/>
        </w:rPr>
        <w:t>3. ПРАВА И ОБЯЗАННОСТИ ТОВАРИЩЕСТВА</w:t>
      </w:r>
    </w:p>
    <w:p w:rsidR="008B7B56" w:rsidRPr="00187C80" w:rsidRDefault="008B7B56" w:rsidP="002A5608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3.1. Товарищество в пределах компетенции своих органов вправе: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1) определять смету доходов и расходов на год, в том числе необходимые расходы на содержание и ремонт имущества общего пользования, а также расходы на другие, установленные законом и настоящим Уставом цели;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2) устанавливать на основе принятой приходно-расходной сметы Товарищества на соответствующий финансовый период размеры платежей и взносов для каждого собственника или владельца земельного участка;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3) выполнять работы и оказывать услуги в пользу членов Товарищества и лиц, ведущих садоводство без участия в нем;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4) пользоваться предоставляемыми банками кредитами в порядке и на условиях, которые предусмотрены законодательством и решениями </w:t>
      </w:r>
      <w:r w:rsidR="00A07CAD" w:rsidRPr="00187C80">
        <w:rPr>
          <w:rFonts w:ascii="Times New Roman" w:hAnsi="Times New Roman" w:cs="Times New Roman"/>
          <w:sz w:val="24"/>
          <w:szCs w:val="24"/>
        </w:rPr>
        <w:t>Общег</w:t>
      </w:r>
      <w:r w:rsidR="002E59A1" w:rsidRPr="00187C80">
        <w:rPr>
          <w:rFonts w:ascii="Times New Roman" w:hAnsi="Times New Roman" w:cs="Times New Roman"/>
          <w:sz w:val="24"/>
          <w:szCs w:val="24"/>
        </w:rPr>
        <w:t>о собрания членов Товарищества</w:t>
      </w:r>
      <w:r w:rsidRPr="00187C80">
        <w:rPr>
          <w:rFonts w:ascii="Times New Roman" w:hAnsi="Times New Roman" w:cs="Times New Roman"/>
          <w:sz w:val="24"/>
          <w:szCs w:val="24"/>
        </w:rPr>
        <w:t>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5) передавать по договорам материальные и денежные средства лицам, выполняющим для Товарищества работы и предоставляющим Товариществу услуги;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6) приобретать и отчуждать, а также иным образом распоряжаться имуществом, принадлежащим Товариществу на праве собственности в порядке, установленном законом, настоящим Уставом и решениями </w:t>
      </w:r>
      <w:r w:rsidR="00A07CAD" w:rsidRPr="00187C80">
        <w:rPr>
          <w:rFonts w:ascii="Times New Roman" w:hAnsi="Times New Roman" w:cs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 w:cs="Times New Roman"/>
          <w:sz w:val="24"/>
          <w:szCs w:val="24"/>
        </w:rPr>
        <w:t>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3.2. В случае неисполнения собственниками и владельцами земельных участков своих обязанностей по участию в общих расходах, Товарищество в судебном порядке вправе потребовать принудительного взыскания соответствующих взносов и платежей.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3.3. Товарищество обязано: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3.3.1. Обеспечивать выполнение своими органами и должностными лицами требований действующего законодательства и Устава Товарищества;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3.3.2. Осуществлять управление имуществом общего пользования Товарищества;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3.3.3. Обеспечивать надлежащее санитарное и техническое состояние имущества общего пользования Товарищества;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3.3.4. Обеспечивать соблюдение прав и законных интересов собственников и законных владельцев земельных участков при установлении условий и порядка использования имущества общего пользования Товарищества;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3.3.5. Принимать меры, необходимые для предотвращения или прекращения действий третьих лиц, затрудняющих реализацию права пользования собственниками и законными владельцами земельных участков имуществом общего пользования Товарищества или препятствующих этому;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3.3.6. Представлять интересы собственников и законных владельцев земельных участков, расположенных в границах земельного участка Товарищества, связанные с управлением и распоряжением имуществом общего пользования Товарищества, в том числе в отношениях с третьими лицами;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3.3.7. Выполнять в порядке, предусмотренном законодательством, обязательства по </w:t>
      </w:r>
      <w:r w:rsidRPr="00187C80">
        <w:rPr>
          <w:rFonts w:ascii="Times New Roman" w:hAnsi="Times New Roman" w:cs="Times New Roman"/>
          <w:sz w:val="24"/>
          <w:szCs w:val="24"/>
        </w:rPr>
        <w:lastRenderedPageBreak/>
        <w:t>договорам, заключенным от имени Товарищества;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3.3.8. Вести реестр членов Товарищества и лиц, ведущих садоводство без участия в нем;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3.3.9. Предоставить члену Товарищества и гражданину, ведущему садоводство без участия в нем, по их требованию, документы и информацию в порядке, предусмотренном разделом 11 настоящего Устава. Размер платы за изготовление копий требуемых документов устанавливается на основании решения </w:t>
      </w:r>
      <w:r w:rsidR="00A07CAD" w:rsidRPr="00187C80">
        <w:rPr>
          <w:rFonts w:ascii="Times New Roman" w:hAnsi="Times New Roman" w:cs="Times New Roman"/>
          <w:sz w:val="24"/>
          <w:szCs w:val="24"/>
        </w:rPr>
        <w:t>Общего собрания членов Товарищества</w:t>
      </w:r>
      <w:r w:rsidR="00A35C29" w:rsidRPr="00187C80">
        <w:rPr>
          <w:rFonts w:ascii="Times New Roman" w:hAnsi="Times New Roman" w:cs="Times New Roman"/>
          <w:sz w:val="24"/>
          <w:szCs w:val="24"/>
        </w:rPr>
        <w:t>.</w:t>
      </w:r>
    </w:p>
    <w:p w:rsidR="008B7B56" w:rsidRPr="00187C80" w:rsidRDefault="008B7B56" w:rsidP="002A5608">
      <w:pPr>
        <w:pStyle w:val="ad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 w:rsidP="002A5608">
      <w:pPr>
        <w:pStyle w:val="ad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4. ПОРЯДОК ПРИЕМА В ЧЛЕНЫ ТОВАРИЩЕСТВА,</w:t>
      </w:r>
    </w:p>
    <w:p w:rsidR="002E131D" w:rsidRPr="00187C80" w:rsidRDefault="002E131D" w:rsidP="002A5608">
      <w:pPr>
        <w:pStyle w:val="ad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ВЫХОДА И ИСКЛЮЧЕНИЯ ИЗ ЧИСЛА ЧЛЕНОВ ТОВАРИЩЕСТВА</w:t>
      </w:r>
    </w:p>
    <w:p w:rsidR="008B7B56" w:rsidRPr="00187C80" w:rsidRDefault="008B7B56" w:rsidP="002A5608">
      <w:pPr>
        <w:pStyle w:val="ad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4.1. Членами Товарищества могут быть граждане Российской Федерации, которые являются правообладателями земельных участков, расположенных в границах территории Товарищества</w:t>
      </w:r>
      <w:r w:rsidRPr="00187C80">
        <w:rPr>
          <w:rFonts w:ascii="Times New Roman" w:hAnsi="Times New Roman"/>
          <w:strike/>
          <w:sz w:val="24"/>
          <w:szCs w:val="24"/>
        </w:rPr>
        <w:t>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4.2. Учредители Товарищества считаются принятыми в члены Товарищества с момента его государственной регистрации. Лица, принятые в состав членов Товарищества до 01.01.2019 года, и не подавшие заявления о выходе из состава членов и/или не исключенные из состава членов Товарищества на 01.01.2019 года, сохраняют статус члена Товарищества. Иные лица принимаются в состав членов Товарищества на основании решения Общего собрания его членов и приобретают статус члена с момента принятия такого решения.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4.3. Лицо, имеющее намерение вступить в члены Товарищества, направляет в адрес Правления Товарищества заверенное личной подписью такого лица заявление о вступлении в члены Товарищества. Заявление о вступлении в состав членов Товарищества может быть вручено под роспись уполномоченному представителю Товарищества или направлено способом, обеспечивающим фиксацию даты его получения, а также (в случае направления почтовой, курьерской и иной подобной связью) фиксацию факта отправки данного заявления (опись вложения и т.д.). 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Заявление должно содержать сведения о фамилии, имени и отчестве (последнее - при наличии) заявителя, его адресе места жительства и почтовом адресе, по которому заявителем могут быть получены почтовые сообщения, адресе электронной почты, по которому заявителем могут быть получены электронные сообщения (при наличии), а также согласие заявителя на соблюдение требований </w:t>
      </w:r>
      <w:r w:rsidR="007D3690" w:rsidRPr="00187C80">
        <w:rPr>
          <w:rFonts w:ascii="Times New Roman" w:hAnsi="Times New Roman"/>
          <w:sz w:val="24"/>
          <w:szCs w:val="24"/>
        </w:rPr>
        <w:t>У</w:t>
      </w:r>
      <w:r w:rsidRPr="00187C80">
        <w:rPr>
          <w:rFonts w:ascii="Times New Roman" w:hAnsi="Times New Roman"/>
          <w:sz w:val="24"/>
          <w:szCs w:val="24"/>
        </w:rPr>
        <w:t>става Товарищества. К заявлению прилагаются копии документов о правах на садовый земельный участок, расположенный в границах территории садоводства.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Заявление также должно содержать согласие на обработку персональных данных заявителя.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4.4. В течение трех месяцев со дня приема в члены Товарищества Председатель Товарищества обязан выдать лицу, принятому в состав членов Товарищества, членскую книжку, в которую вносятся сведения о таком лице, принадлежащем ему земельном участке, уплаченных членских и целевых взносах и другие сведения, предусмотренные решениями </w:t>
      </w:r>
      <w:r w:rsidR="00A07CAD" w:rsidRPr="00187C80">
        <w:rPr>
          <w:rFonts w:ascii="Times New Roman" w:hAnsi="Times New Roman"/>
          <w:sz w:val="24"/>
          <w:szCs w:val="24"/>
        </w:rPr>
        <w:t>Обще</w:t>
      </w:r>
      <w:r w:rsidR="0064150F" w:rsidRPr="00187C80">
        <w:rPr>
          <w:rFonts w:ascii="Times New Roman" w:hAnsi="Times New Roman"/>
          <w:sz w:val="24"/>
          <w:szCs w:val="24"/>
        </w:rPr>
        <w:t>го собрания членов Товарищества.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4.5. Членство в Товариществе прекращается с момента поступления в адрес Правления Товарищества заявления лица о выходе из членов Товарищества и/или с момента прекращения прав такого лица на земельный участок, а также, в случае принятия Общим собранием членов Товарищества решения об исключении члена из состава Товарищества по основаниям, установленным законом и настоящим Уставом, - с даты принятия такого решения. Членство в Товариществе также прекращается в связи со смертью члена Товарищества. Решение </w:t>
      </w:r>
      <w:r w:rsidR="0064150F" w:rsidRPr="00187C80">
        <w:rPr>
          <w:rFonts w:ascii="Times New Roman" w:hAnsi="Times New Roman" w:cs="Times New Roman"/>
          <w:sz w:val="24"/>
          <w:szCs w:val="24"/>
        </w:rPr>
        <w:t xml:space="preserve">Общего собрания членов Товарищества </w:t>
      </w:r>
      <w:r w:rsidRPr="00187C80">
        <w:rPr>
          <w:rFonts w:ascii="Times New Roman" w:hAnsi="Times New Roman" w:cs="Times New Roman"/>
          <w:sz w:val="24"/>
          <w:szCs w:val="24"/>
        </w:rPr>
        <w:t>об исключении из членов Товарищества может быть оспорено в судебном порядке.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4"/>
      <w:bookmarkEnd w:id="1"/>
      <w:r w:rsidRPr="00187C80">
        <w:rPr>
          <w:rFonts w:ascii="Times New Roman" w:hAnsi="Times New Roman" w:cs="Times New Roman"/>
          <w:sz w:val="24"/>
          <w:szCs w:val="24"/>
        </w:rPr>
        <w:t xml:space="preserve">4.6. Товарищество в порядке, установленном законом и настоящим Уставом, ведет реестр своих членов, который должен содержать сведения, позволяющие идентифицировать </w:t>
      </w:r>
      <w:r w:rsidRPr="00187C80">
        <w:rPr>
          <w:rFonts w:ascii="Times New Roman" w:hAnsi="Times New Roman" w:cs="Times New Roman"/>
          <w:sz w:val="24"/>
          <w:szCs w:val="24"/>
        </w:rPr>
        <w:lastRenderedPageBreak/>
        <w:t xml:space="preserve">членов Товарищества и осуществлять связь с ними, а также сведения о принадлежащих им земельных участках. 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4.7. Каждый член Товарищества обязан предоставить Правлению Товарищества достоверные сведения, предусмотренные Разделом </w:t>
      </w:r>
      <w:r w:rsidR="0064150F" w:rsidRPr="00187C80">
        <w:rPr>
          <w:rFonts w:ascii="Times New Roman" w:hAnsi="Times New Roman"/>
          <w:sz w:val="24"/>
          <w:szCs w:val="24"/>
        </w:rPr>
        <w:t>8</w:t>
      </w:r>
      <w:r w:rsidRPr="00187C80">
        <w:rPr>
          <w:rFonts w:ascii="Times New Roman" w:hAnsi="Times New Roman"/>
          <w:sz w:val="24"/>
          <w:szCs w:val="24"/>
        </w:rPr>
        <w:t xml:space="preserve"> настоящего Устава, и своевременно информировать Правление Товарищества об их изменении. Член Товарищества несет риск отнесения на него расходов Товарищества, связанных с отсутствием у Правления Товарищества сведений, предусмотренных настоящим Уставом, а также риск наступления иных неблагоприятных последствий.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>4.8. Члены Товарищества обязаны вносить в пользу Товарищества членские и целевые взносы в размере, порядке и сроки, определяемые Общим собранием членов Товарищества.</w:t>
      </w:r>
    </w:p>
    <w:p w:rsidR="002E131D" w:rsidRPr="00187C80" w:rsidRDefault="002E1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7C80">
        <w:rPr>
          <w:rFonts w:ascii="Times New Roman" w:hAnsi="Times New Roman" w:cs="Times New Roman"/>
          <w:sz w:val="24"/>
          <w:szCs w:val="24"/>
        </w:rPr>
        <w:t xml:space="preserve">4.9. Каждый член Товарищества, независимо от количества принадлежащих ему земельных участков, обладает одним голосом при проведении </w:t>
      </w:r>
      <w:r w:rsidR="00A07CAD" w:rsidRPr="00187C80">
        <w:rPr>
          <w:rFonts w:ascii="Times New Roman" w:hAnsi="Times New Roman" w:cs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 w:cs="Times New Roman"/>
          <w:sz w:val="24"/>
          <w:szCs w:val="24"/>
        </w:rPr>
        <w:t>.</w:t>
      </w:r>
    </w:p>
    <w:p w:rsidR="002E131D" w:rsidRPr="00187C80" w:rsidRDefault="002E131D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5. ПРАВА И ОБЯЗАННОСТИ ЧЛЕНОВ ТОВАРИЩЕСТВА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5.1. Член Товарищества имеет право: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5.1.1. Избирать и быть избранным в органы управления и контроля Товарищества;</w:t>
      </w:r>
    </w:p>
    <w:p w:rsidR="002E131D" w:rsidRPr="00187C80" w:rsidRDefault="002E131D" w:rsidP="008128C0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5.1.2. Получать информацию о деятельности органов управления и контроля Товарищества в порядке, установленном федеральным законом и настоящим Уставом;</w:t>
      </w:r>
    </w:p>
    <w:p w:rsidR="002E131D" w:rsidRPr="00187C80" w:rsidRDefault="002E131D" w:rsidP="008128C0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5.1.3. Знакомиться с документами, связанными с деятельностью Товарищества, а также получать выписки или копии таких документов в объеме и порядке, предусмотренных федеральным законом и настоящим Уставом;</w:t>
      </w:r>
    </w:p>
    <w:p w:rsidR="00566FDC" w:rsidRPr="00187C80" w:rsidRDefault="002E131D" w:rsidP="00D9555B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187C80">
        <w:rPr>
          <w:rFonts w:ascii="Times New Roman" w:hAnsi="Times New Roman"/>
          <w:sz w:val="24"/>
          <w:szCs w:val="24"/>
        </w:rPr>
        <w:t xml:space="preserve">5.1.4. </w:t>
      </w:r>
      <w:r w:rsidR="00566FDC" w:rsidRPr="00187C80">
        <w:rPr>
          <w:rFonts w:ascii="Times New Roman" w:hAnsi="Times New Roman"/>
        </w:rPr>
        <w:t>Использовать земельный участок в соответствии с его целевым назначением и разрешённым использованием, не наносить ущерб земле как природному и хозяйственному объекту, содержать в п</w:t>
      </w:r>
      <w:r w:rsidR="008B7B56" w:rsidRPr="00187C80">
        <w:rPr>
          <w:rFonts w:ascii="Times New Roman" w:hAnsi="Times New Roman"/>
        </w:rPr>
        <w:t>орядке проходы, проезды, кюветы;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5.1.5. Осуществлять в соответствии с градостроительными, строительными, экологическими, санитарно-гигиеническими, противопожарными и иными установленными требованиями (нормами, правилами и нормативами) строительство (реконструкцию) на принадлежащем ему земельном участке;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5.1.6. Распоряжаться своим земельным участком и иным принадлежащим ему имуществом;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5.1.7. Обжаловать в судебном порядке нарушающие его права и законные интересы решения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</w:t>
      </w:r>
      <w:r w:rsidR="0064150F" w:rsidRPr="00187C80">
        <w:rPr>
          <w:rFonts w:ascii="Times New Roman" w:hAnsi="Times New Roman"/>
          <w:sz w:val="24"/>
          <w:szCs w:val="24"/>
        </w:rPr>
        <w:t>щества</w:t>
      </w:r>
      <w:r w:rsidRPr="00187C80">
        <w:rPr>
          <w:rFonts w:ascii="Times New Roman" w:hAnsi="Times New Roman"/>
          <w:sz w:val="24"/>
          <w:szCs w:val="24"/>
        </w:rPr>
        <w:t>, а также решения Правления и Председателя Товарищества;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5.1.8. Добровольно выйти из состава членов Товарищества;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5.1.9. Совершать иные не запрещенные законодательством действия.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 Член Товарищества обязан:</w:t>
      </w:r>
    </w:p>
    <w:p w:rsidR="009D29C5" w:rsidRPr="00187C80" w:rsidRDefault="002E131D" w:rsidP="009D29C5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5.2.1. Осуществлять ведение садоводства в соответствии с действующим законодательством Российской Федерации и принимаемыми в соответствии с ним нормативными правовыми актами субъектов Российской Федерации и органов местного самоуправления, а также настоящим Уставом и решениями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</w:t>
      </w:r>
      <w:r w:rsidR="002E59A1" w:rsidRPr="00187C80">
        <w:rPr>
          <w:rFonts w:ascii="Times New Roman" w:hAnsi="Times New Roman"/>
          <w:sz w:val="24"/>
          <w:szCs w:val="24"/>
        </w:rPr>
        <w:t>щества</w:t>
      </w:r>
      <w:r w:rsidR="009D29C5" w:rsidRPr="00187C80">
        <w:rPr>
          <w:rFonts w:ascii="Times New Roman" w:hAnsi="Times New Roman"/>
          <w:sz w:val="24"/>
          <w:szCs w:val="24"/>
        </w:rPr>
        <w:t>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5.2.2. Нести бремя содержания принадлежащего ему земельного участка, а также ответственность за нарушение законодательства при хозяйствовании на участке;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5.2.3. Не нарушать права и законные интересы иных членов Товарищества, лиц, ведущих садоводство без участия в Товариществе, а также прав Товарищества;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5.2.4. Своевременно уплачивать членские и целевые взносы в размере, порядке и в сроки, установленные настоящим Уставом и решениями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>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lastRenderedPageBreak/>
        <w:t>5.2.5. Участвовать в мероприятиях, проводимых Товариществом;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5.2.6. Участвовать в Общих </w:t>
      </w:r>
      <w:r w:rsidR="00111E3C" w:rsidRPr="00187C80">
        <w:rPr>
          <w:rFonts w:ascii="Times New Roman" w:hAnsi="Times New Roman"/>
          <w:sz w:val="24"/>
          <w:szCs w:val="24"/>
        </w:rPr>
        <w:t xml:space="preserve">собраниях членов Товарищества </w:t>
      </w:r>
      <w:r w:rsidRPr="00187C80">
        <w:rPr>
          <w:rFonts w:ascii="Times New Roman" w:hAnsi="Times New Roman"/>
          <w:sz w:val="24"/>
          <w:szCs w:val="24"/>
        </w:rPr>
        <w:t xml:space="preserve">и выполнять решения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>, а также решения Правления и Председателя Товарищества, принятые в пределах их компетенции;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5.2.7. Предоставлять достоверные и необходимые для ведения реестра членов Товарищества сведения, предусмотренные федеральным законом и настоящим Уставом, а также своевременно информировать Правление Товарищества об изменении таких сведений;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5.2.8. В течение десяти дней со дня прекращения прав на принадлежащий ему земельный участок в письменной форме уведомить об этом Правление Товарищества с предоставлением подтверждающих документов; 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5.2.9. Нести материальную или иную ответственность за повреждение имущества общего пользования Товарищества, произошедшее по вине данного члена Товарищества или лиц, за действия которых он несет ответственность в соответствии с нормами действующего законодательства</w:t>
      </w:r>
      <w:r w:rsidRPr="00187C80">
        <w:rPr>
          <w:rFonts w:ascii="Times New Roman" w:hAnsi="Times New Roman"/>
          <w:strike/>
          <w:sz w:val="24"/>
          <w:szCs w:val="24"/>
        </w:rPr>
        <w:t>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</w:t>
      </w:r>
      <w:r w:rsidR="0064150F" w:rsidRPr="00187C80">
        <w:rPr>
          <w:rFonts w:ascii="Times New Roman" w:hAnsi="Times New Roman"/>
          <w:sz w:val="24"/>
          <w:szCs w:val="24"/>
        </w:rPr>
        <w:t>8</w:t>
      </w:r>
      <w:r w:rsidRPr="00187C80">
        <w:rPr>
          <w:rFonts w:ascii="Times New Roman" w:hAnsi="Times New Roman"/>
          <w:sz w:val="24"/>
          <w:szCs w:val="24"/>
        </w:rPr>
        <w:t>. Использовать земельный участок в соответствии с его целевым назначением и разрешенным использованием, не наносить ущерб земле, как природному объекту;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5.2.11. Соблюдать агротехнические требования, установленные режимы, ограничения, обременения и сервитуты;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5.2.12. Соблюдать внутренние правила Товарищества;</w:t>
      </w:r>
    </w:p>
    <w:p w:rsidR="00515C18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5.2.13. Соблюдать градостроительные, строительные, экологические, санитарно-гигиенические, противопожарные и иные требования (нормы, правила и нормативы) к использованию принадлежащего ему земельного участка и его застройке</w:t>
      </w:r>
      <w:r w:rsidR="004C24EA" w:rsidRPr="00187C80">
        <w:rPr>
          <w:rFonts w:ascii="Times New Roman" w:hAnsi="Times New Roman"/>
          <w:sz w:val="24"/>
          <w:szCs w:val="24"/>
        </w:rPr>
        <w:t>;</w:t>
      </w:r>
    </w:p>
    <w:p w:rsidR="004C24EA" w:rsidRPr="00187C80" w:rsidRDefault="004C24EA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5.2.14. При подключении объектов к сетям электроснабжения, принадлежащим СНТ, заключать дополнительный договор, действующий как договор оферты, по факту потребления электроэнергии, все изменения и дополнения к данному договору могут приниматься и считаются принятыми на общем собрании СНТ. Указанный договор и изменения к нему публикуются на сайте СНТ. 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5.2.1</w:t>
      </w:r>
      <w:r w:rsidR="004C24EA" w:rsidRPr="00187C80">
        <w:rPr>
          <w:rFonts w:ascii="Times New Roman" w:hAnsi="Times New Roman"/>
          <w:sz w:val="24"/>
          <w:szCs w:val="24"/>
        </w:rPr>
        <w:t>5</w:t>
      </w:r>
      <w:r w:rsidRPr="00187C80">
        <w:rPr>
          <w:rFonts w:ascii="Times New Roman" w:hAnsi="Times New Roman"/>
          <w:sz w:val="24"/>
          <w:szCs w:val="24"/>
        </w:rPr>
        <w:t>. В течение трех лет освоить земельный участок, если иной срок не установлен земельным законодательством;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5.2.1</w:t>
      </w:r>
      <w:r w:rsidR="004C24EA" w:rsidRPr="00187C80">
        <w:rPr>
          <w:rFonts w:ascii="Times New Roman" w:hAnsi="Times New Roman"/>
          <w:sz w:val="24"/>
          <w:szCs w:val="24"/>
        </w:rPr>
        <w:t>6</w:t>
      </w:r>
      <w:r w:rsidRPr="00187C80">
        <w:rPr>
          <w:rFonts w:ascii="Times New Roman" w:hAnsi="Times New Roman"/>
          <w:sz w:val="24"/>
          <w:szCs w:val="24"/>
        </w:rPr>
        <w:t xml:space="preserve">. Не производить </w:t>
      </w:r>
      <w:r w:rsidR="00F7713E" w:rsidRPr="00187C80">
        <w:rPr>
          <w:rFonts w:ascii="Times New Roman" w:hAnsi="Times New Roman"/>
          <w:sz w:val="24"/>
          <w:szCs w:val="24"/>
        </w:rPr>
        <w:t xml:space="preserve">посадку и </w:t>
      </w:r>
      <w:r w:rsidRPr="00187C80">
        <w:rPr>
          <w:rFonts w:ascii="Times New Roman" w:hAnsi="Times New Roman"/>
          <w:sz w:val="24"/>
          <w:szCs w:val="24"/>
        </w:rPr>
        <w:t>вырубку зеленых насаждений на территории общего пользования Товарищества без ра</w:t>
      </w:r>
      <w:r w:rsidR="004C24EA" w:rsidRPr="00187C80">
        <w:rPr>
          <w:rFonts w:ascii="Times New Roman" w:hAnsi="Times New Roman"/>
          <w:sz w:val="24"/>
          <w:szCs w:val="24"/>
        </w:rPr>
        <w:t>зрешения Правления Товарищества. Производить уборку, очистку от растительности и планировку территории общего пользования на расстоянии 3 метров от границ земельного участка.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5.2.1</w:t>
      </w:r>
      <w:r w:rsidR="004C24EA" w:rsidRPr="00187C80">
        <w:rPr>
          <w:rFonts w:ascii="Times New Roman" w:hAnsi="Times New Roman"/>
          <w:sz w:val="24"/>
          <w:szCs w:val="24"/>
        </w:rPr>
        <w:t>7</w:t>
      </w:r>
      <w:r w:rsidRPr="00187C80">
        <w:rPr>
          <w:rFonts w:ascii="Times New Roman" w:hAnsi="Times New Roman"/>
          <w:sz w:val="24"/>
          <w:szCs w:val="24"/>
        </w:rPr>
        <w:t>. Не реже одного раза в 3 (три) месяца знакомиться с информацией, размещенной Правлением Товарищества на информационных стендах, а также на официальном сайте Товарищества (при его наличии).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5.3. Неиспользование членом Товарищества земельного участка либо отказ от использования имущества общего пользования не является основанием для освобождения его полностью или частично от участия в общих расходах на содержание и ремонт имущества общего пользования, если иное не установлено решением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</w:t>
      </w:r>
      <w:r w:rsidR="002E59A1" w:rsidRPr="00187C80">
        <w:rPr>
          <w:rFonts w:ascii="Times New Roman" w:hAnsi="Times New Roman"/>
          <w:sz w:val="24"/>
          <w:szCs w:val="24"/>
        </w:rPr>
        <w:t>щества</w:t>
      </w:r>
      <w:r w:rsidRPr="00187C80">
        <w:rPr>
          <w:rFonts w:ascii="Times New Roman" w:hAnsi="Times New Roman"/>
          <w:sz w:val="24"/>
          <w:szCs w:val="24"/>
        </w:rPr>
        <w:t>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5.4. Исключение члена Товарищества из состава его членов на основании решения Общего собрания осуществляется в случае неисполнения обязанности по уплате членских и целевых взносов в течение 2 (двух) месяцев с момента возникновения этой обязанности.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ar54"/>
      <w:bookmarkEnd w:id="2"/>
      <w:r w:rsidRPr="00187C80">
        <w:rPr>
          <w:rFonts w:ascii="Times New Roman" w:hAnsi="Times New Roman"/>
          <w:sz w:val="24"/>
          <w:szCs w:val="24"/>
        </w:rPr>
        <w:t>5.5. Лицу, добровольно вышедшему или исключенному из членов Товарищества, взносы, внесенные в пользу Товарищества, не возвращаются.</w:t>
      </w:r>
    </w:p>
    <w:p w:rsidR="008B7B56" w:rsidRPr="00187C80" w:rsidRDefault="008B7B56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6. ВЕДЕНИЕ САДОВОДСТВА БЕЗ УЧАСТИЯ В ТОВАРИЩЕСТВЕ</w:t>
      </w:r>
    </w:p>
    <w:p w:rsidR="008B7B56" w:rsidRPr="00187C80" w:rsidRDefault="008B7B56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lastRenderedPageBreak/>
        <w:t>6.1. Гражданин, владеющий садовым земельным участком в границах Товарищества, имеет право вести садоводство без участия в товариществе.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ar7"/>
      <w:bookmarkEnd w:id="3"/>
      <w:r w:rsidRPr="00187C80">
        <w:rPr>
          <w:rFonts w:ascii="Times New Roman" w:hAnsi="Times New Roman"/>
          <w:sz w:val="24"/>
          <w:szCs w:val="24"/>
        </w:rPr>
        <w:t>6.2. Граждане, ведущие садоводство без участия в Товариществе, вправе пользоваться имуществом общего пользования Товарищества наравне с членами Товарищества.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6.3. Граждане, ведущие садоводство без участия в Товариществе, могут обжаловать в суд решения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</w:t>
      </w:r>
      <w:r w:rsidR="002E59A1" w:rsidRPr="00187C80">
        <w:rPr>
          <w:rFonts w:ascii="Times New Roman" w:hAnsi="Times New Roman"/>
          <w:sz w:val="24"/>
          <w:szCs w:val="24"/>
        </w:rPr>
        <w:t>щества</w:t>
      </w:r>
      <w:r w:rsidRPr="00187C80">
        <w:rPr>
          <w:rFonts w:ascii="Times New Roman" w:hAnsi="Times New Roman"/>
          <w:sz w:val="24"/>
          <w:szCs w:val="24"/>
        </w:rPr>
        <w:t>, Правления и Председателя Товарищества, нарушающие их права и законные интересы.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6.4. Граждане, ведущие садоводство без участия в Товариществе, обязаны вносить плату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Товарищества, за услуги и работы по управлению таким имуществом в порядке, размере и сроки, установленные для уплаты взносов членами Товарищества.</w:t>
      </w:r>
    </w:p>
    <w:p w:rsidR="008B7B56" w:rsidRPr="00187C80" w:rsidRDefault="008B7B56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7. ВЗНОСЫ ЧЛЕНОВ ТОВАРИЩЕСТВА, ПЛАТЕЖИ ЛИЦ,</w:t>
      </w: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ВЕДУЩИХ САДОВОДСТВО БЕЗ УЧАСТИЯ В ТОВАРИЩЕСТВЕ</w:t>
      </w: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И ИНЫЕ ИСТОЧНИКИ ФИНАНСИРОВАНИЯ ДЕЯТЕЛЬНОСТИ ТОВАРИЩЕСТВА.</w:t>
      </w:r>
    </w:p>
    <w:p w:rsidR="002E131D" w:rsidRPr="00187C80" w:rsidRDefault="002E131D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ПОРЯДОК ПРИОБРЕТЕНИЯ И СОЗДАНИЯ ИМУЩЕСТВА ОБЩЕГО ПОЛЬЗОВАНИЯ</w:t>
      </w:r>
    </w:p>
    <w:p w:rsidR="008B7B56" w:rsidRPr="00187C80" w:rsidRDefault="008B7B56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7.1. Финансовую основу Товарищества составляют членские и целевые взносы, плата, вносимая лицами, ведущими садоводство без участия в Товариществе, другие поступления, предусмотренные решениями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>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7.2. Членские взносы.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7.2.1. Членскими взносами признаются денежные средства, вносимые в пользу Товарищества для целей финансирования расходов по оплате труда работников, заключивших гражданско-правовые или трудовые договоры с Товариществом, а также для финансирования других текущих расходов Товарищества (содержание имущества общего пользования Товарищества, оплата расходов на нужды, вытекающие из его хозяйственной деятельности, оплата текущих эксплуатационных расходов)</w:t>
      </w:r>
      <w:r w:rsidR="00356E62" w:rsidRPr="00187C80">
        <w:rPr>
          <w:rFonts w:ascii="Times New Roman" w:hAnsi="Times New Roman"/>
          <w:strike/>
          <w:sz w:val="24"/>
          <w:szCs w:val="24"/>
        </w:rPr>
        <w:t>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7.2.2. Если иное не будет определено решением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 xml:space="preserve">, членский взнос вносится единовременно и в полном объеме не позднее </w:t>
      </w:r>
      <w:r w:rsidR="0050236C" w:rsidRPr="00187C80">
        <w:rPr>
          <w:rFonts w:ascii="Times New Roman" w:hAnsi="Times New Roman"/>
          <w:sz w:val="24"/>
          <w:szCs w:val="24"/>
        </w:rPr>
        <w:t>01 июля текущего года</w:t>
      </w:r>
      <w:r w:rsidR="008B7B56" w:rsidRPr="00187C80">
        <w:rPr>
          <w:rFonts w:ascii="Times New Roman" w:hAnsi="Times New Roman"/>
          <w:sz w:val="24"/>
          <w:szCs w:val="24"/>
        </w:rPr>
        <w:t>.</w:t>
      </w:r>
    </w:p>
    <w:p w:rsidR="00F4316A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7.2.3. Если иное не будет определено решением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 xml:space="preserve">, в случае неуплаты (или неполной уплаты) членом Товарищества членского взноса в установленный срок, </w:t>
      </w:r>
      <w:r w:rsidR="00F4316A" w:rsidRPr="00187C80">
        <w:rPr>
          <w:rFonts w:ascii="Times New Roman" w:hAnsi="Times New Roman"/>
          <w:bCs/>
          <w:sz w:val="24"/>
          <w:szCs w:val="24"/>
        </w:rPr>
        <w:t>ему начисляются пени за весь период просрочки платежа в размере 0,3 (три десятых) процента от суммы задолженности за каждый день просрочки</w:t>
      </w:r>
      <w:r w:rsidR="00F4316A" w:rsidRPr="00187C80">
        <w:rPr>
          <w:rFonts w:ascii="Times New Roman" w:hAnsi="Times New Roman"/>
          <w:sz w:val="24"/>
          <w:szCs w:val="24"/>
        </w:rPr>
        <w:t>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7.2.4. Членские взносы могут устанавливаться в фиксированном размере, а также комбинированно, с учетом переменной части. При утверждении членского взноса с включением в его состав переменной части, соответствующее решение </w:t>
      </w:r>
      <w:r w:rsidR="0064150F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="002E59A1" w:rsidRPr="00187C80">
        <w:rPr>
          <w:rFonts w:ascii="Times New Roman" w:hAnsi="Times New Roman"/>
          <w:sz w:val="24"/>
          <w:szCs w:val="24"/>
        </w:rPr>
        <w:t xml:space="preserve"> </w:t>
      </w:r>
      <w:r w:rsidRPr="00187C80">
        <w:rPr>
          <w:rFonts w:ascii="Times New Roman" w:hAnsi="Times New Roman"/>
          <w:sz w:val="24"/>
          <w:szCs w:val="24"/>
        </w:rPr>
        <w:t>должно содержать формулу расчета размера такой переменной части.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7.3. Целевые взносы.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7.3.1. Целевыми взносами признаются денежные средства, вносимые в пользу Товарищества и используемые для финансирования расходов, связанных с подготовкой документов, необходимых для образования земельного участка, находящегося в государственной или муниципальной собственности, в целях дальнейшего предоставления товариществу такого земельного участка, подготовкой документации по планировке территории в отношении территории садоводства, проведением кадастровых работ для целей внесения в Единый государственный реестр недвижимости сведений о садовых или огородных земельных участках, земельных участках общего назначения, об иных объектах </w:t>
      </w:r>
      <w:r w:rsidRPr="00187C80">
        <w:rPr>
          <w:rFonts w:ascii="Times New Roman" w:hAnsi="Times New Roman"/>
          <w:sz w:val="24"/>
          <w:szCs w:val="24"/>
        </w:rPr>
        <w:lastRenderedPageBreak/>
        <w:t xml:space="preserve">недвижимости, относящихся к имуществу общего пользования, созданием или приобретением необходимого для деятельности товарищества имущества общего пользования, а также реализацией мероприятий, предусмотренных решением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>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За счет целевых взносов во всех случаях могут финансироваться мероприятия, связанные с взысканием в судебном порядке задолженности с членов Товарищества и лиц, ведущих садоводство без участия в Товариществе, включая оплату пошлин, оплату услуг представителей, оплату экспертиз и иные, непосредственно связанные с этим расходы.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7.3.2. Если иное не будет определено решением </w:t>
      </w:r>
      <w:r w:rsidR="00A07CAD" w:rsidRPr="00187C80">
        <w:rPr>
          <w:rFonts w:ascii="Times New Roman" w:hAnsi="Times New Roman"/>
          <w:sz w:val="24"/>
          <w:szCs w:val="24"/>
        </w:rPr>
        <w:t>Обще</w:t>
      </w:r>
      <w:r w:rsidR="00A35C29" w:rsidRPr="00187C80">
        <w:rPr>
          <w:rFonts w:ascii="Times New Roman" w:hAnsi="Times New Roman"/>
          <w:sz w:val="24"/>
          <w:szCs w:val="24"/>
        </w:rPr>
        <w:t>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 xml:space="preserve">, целевой взнос вносится единовременно и в полном объеме не позднее </w:t>
      </w:r>
      <w:r w:rsidR="00F4316A" w:rsidRPr="00187C80">
        <w:rPr>
          <w:rFonts w:ascii="Times New Roman" w:hAnsi="Times New Roman"/>
          <w:sz w:val="24"/>
          <w:szCs w:val="24"/>
        </w:rPr>
        <w:t>3</w:t>
      </w:r>
      <w:r w:rsidRPr="00187C80">
        <w:rPr>
          <w:rFonts w:ascii="Times New Roman" w:hAnsi="Times New Roman"/>
          <w:sz w:val="24"/>
          <w:szCs w:val="24"/>
        </w:rPr>
        <w:t xml:space="preserve"> (</w:t>
      </w:r>
      <w:r w:rsidR="00F4316A" w:rsidRPr="00187C80">
        <w:rPr>
          <w:rFonts w:ascii="Times New Roman" w:hAnsi="Times New Roman"/>
          <w:sz w:val="24"/>
          <w:szCs w:val="24"/>
        </w:rPr>
        <w:t>тре</w:t>
      </w:r>
      <w:r w:rsidRPr="00187C80">
        <w:rPr>
          <w:rFonts w:ascii="Times New Roman" w:hAnsi="Times New Roman"/>
          <w:sz w:val="24"/>
          <w:szCs w:val="24"/>
        </w:rPr>
        <w:t>х) месяцев с даты принятия Общим собранием членов Товарищества решения об утверждении его размера.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Cs/>
          <w:sz w:val="24"/>
          <w:szCs w:val="24"/>
        </w:rPr>
        <w:t xml:space="preserve">7.3.3. Если иное не будет определено решением </w:t>
      </w:r>
      <w:r w:rsidR="00A07CAD" w:rsidRPr="00187C80">
        <w:rPr>
          <w:rFonts w:ascii="Times New Roman" w:hAnsi="Times New Roman"/>
          <w:bCs/>
          <w:sz w:val="24"/>
          <w:szCs w:val="24"/>
        </w:rPr>
        <w:t>Общего собрания членов Товари</w:t>
      </w:r>
      <w:r w:rsidR="008B7B56" w:rsidRPr="00187C80">
        <w:rPr>
          <w:rFonts w:ascii="Times New Roman" w:hAnsi="Times New Roman"/>
          <w:bCs/>
          <w:sz w:val="24"/>
          <w:szCs w:val="24"/>
        </w:rPr>
        <w:t>щества</w:t>
      </w:r>
      <w:r w:rsidRPr="00187C80">
        <w:rPr>
          <w:rFonts w:ascii="Times New Roman" w:hAnsi="Times New Roman"/>
          <w:bCs/>
          <w:sz w:val="24"/>
          <w:szCs w:val="24"/>
        </w:rPr>
        <w:t>, в случае неуплаты (или неполной уплаты) членом Товарищества целевого взноса в установленный срок, ему начисляются пени за весь период</w:t>
      </w:r>
      <w:r w:rsidR="00B42C6D" w:rsidRPr="00187C80">
        <w:rPr>
          <w:rFonts w:ascii="Times New Roman" w:hAnsi="Times New Roman"/>
          <w:bCs/>
          <w:sz w:val="24"/>
          <w:szCs w:val="24"/>
        </w:rPr>
        <w:t xml:space="preserve"> просрочки платежа в размере 0,</w:t>
      </w:r>
      <w:r w:rsidR="00A27DED" w:rsidRPr="00187C80">
        <w:rPr>
          <w:rFonts w:ascii="Times New Roman" w:hAnsi="Times New Roman"/>
          <w:bCs/>
          <w:sz w:val="24"/>
          <w:szCs w:val="24"/>
        </w:rPr>
        <w:t>3</w:t>
      </w:r>
      <w:r w:rsidRPr="00187C80">
        <w:rPr>
          <w:rFonts w:ascii="Times New Roman" w:hAnsi="Times New Roman"/>
          <w:bCs/>
          <w:sz w:val="24"/>
          <w:szCs w:val="24"/>
        </w:rPr>
        <w:t xml:space="preserve"> (</w:t>
      </w:r>
      <w:r w:rsidR="00F17D38" w:rsidRPr="00187C80">
        <w:rPr>
          <w:rFonts w:ascii="Times New Roman" w:hAnsi="Times New Roman"/>
          <w:bCs/>
          <w:sz w:val="24"/>
          <w:szCs w:val="24"/>
        </w:rPr>
        <w:t>три</w:t>
      </w:r>
      <w:r w:rsidRPr="00187C80">
        <w:rPr>
          <w:rFonts w:ascii="Times New Roman" w:hAnsi="Times New Roman"/>
          <w:bCs/>
          <w:sz w:val="24"/>
          <w:szCs w:val="24"/>
        </w:rPr>
        <w:t xml:space="preserve"> десятых) процента от суммы задолженности за каждый день просрочки. Уплата пени не освобождает члена Товарищества от уплаты целевого взноса.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7.4. Платежи лиц, ведущих садоводство без участия в Товариществе.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7.4.1. Лица, ведущие садоводство без участия в Товариществе, обязаны вносить плату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таким имуществом (далее - плата за пользование и содержание).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7.4.2. Ежегодный размер платы за пользование и содержание, подлежащей внесению каждым лицом, ведущим садоводство без участия в Товариществе, устанавливается в размере, равном суммарному ежегодному размеру целевых и членских взносов члена товарищества.</w:t>
      </w:r>
    </w:p>
    <w:p w:rsidR="00187C80" w:rsidRPr="00187C80" w:rsidRDefault="002E131D" w:rsidP="00187C80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7.4.3. Если иное не будет определено решением </w:t>
      </w:r>
      <w:r w:rsidR="00A07CAD" w:rsidRPr="00187C80">
        <w:rPr>
          <w:rFonts w:ascii="Times New Roman" w:hAnsi="Times New Roman"/>
          <w:sz w:val="24"/>
          <w:szCs w:val="24"/>
        </w:rPr>
        <w:t>Общег</w:t>
      </w:r>
      <w:r w:rsidR="002E59A1" w:rsidRPr="00187C80">
        <w:rPr>
          <w:rFonts w:ascii="Times New Roman" w:hAnsi="Times New Roman"/>
          <w:sz w:val="24"/>
          <w:szCs w:val="24"/>
        </w:rPr>
        <w:t>о собрания членов Товарищества, п</w:t>
      </w:r>
      <w:r w:rsidRPr="00187C80">
        <w:rPr>
          <w:rFonts w:ascii="Times New Roman" w:hAnsi="Times New Roman"/>
          <w:sz w:val="24"/>
          <w:szCs w:val="24"/>
        </w:rPr>
        <w:t xml:space="preserve">лата за пользование и содержание вносится единовременно и в полном объеме </w:t>
      </w:r>
      <w:r w:rsidR="00187C80" w:rsidRPr="00187C80">
        <w:rPr>
          <w:rFonts w:ascii="Times New Roman" w:hAnsi="Times New Roman"/>
          <w:sz w:val="24"/>
          <w:szCs w:val="24"/>
        </w:rPr>
        <w:t>не позднее 01 июля текущего года.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7.4.4. Если иное не будет определено решением </w:t>
      </w:r>
      <w:r w:rsidR="00A07CAD" w:rsidRPr="00187C80">
        <w:rPr>
          <w:rFonts w:ascii="Times New Roman" w:hAnsi="Times New Roman"/>
          <w:sz w:val="24"/>
          <w:szCs w:val="24"/>
        </w:rPr>
        <w:t>Общег</w:t>
      </w:r>
      <w:r w:rsidR="002E59A1" w:rsidRPr="00187C80">
        <w:rPr>
          <w:rFonts w:ascii="Times New Roman" w:hAnsi="Times New Roman"/>
          <w:sz w:val="24"/>
          <w:szCs w:val="24"/>
        </w:rPr>
        <w:t xml:space="preserve">о собрания членов Товарищества </w:t>
      </w:r>
      <w:r w:rsidRPr="00187C80">
        <w:rPr>
          <w:rFonts w:ascii="Times New Roman" w:hAnsi="Times New Roman"/>
          <w:sz w:val="24"/>
          <w:szCs w:val="24"/>
        </w:rPr>
        <w:t>в случае невнесения (или внесения не в полном объеме) лицом, ведущим садоводство без участия в Товариществе, платы за пользование и содержание в установленный срок, ему начисляются пени за весь период прос</w:t>
      </w:r>
      <w:r w:rsidR="00561E23" w:rsidRPr="00187C80">
        <w:rPr>
          <w:rFonts w:ascii="Times New Roman" w:hAnsi="Times New Roman"/>
          <w:sz w:val="24"/>
          <w:szCs w:val="24"/>
        </w:rPr>
        <w:t>рочки платежа в ра</w:t>
      </w:r>
      <w:r w:rsidR="00F17D38" w:rsidRPr="00187C80">
        <w:rPr>
          <w:rFonts w:ascii="Times New Roman" w:hAnsi="Times New Roman"/>
          <w:sz w:val="24"/>
          <w:szCs w:val="24"/>
        </w:rPr>
        <w:t>змере 0,3</w:t>
      </w:r>
      <w:r w:rsidR="00187C80" w:rsidRPr="00187C80">
        <w:rPr>
          <w:rFonts w:ascii="Times New Roman" w:hAnsi="Times New Roman"/>
          <w:sz w:val="24"/>
          <w:szCs w:val="24"/>
        </w:rPr>
        <w:t xml:space="preserve"> </w:t>
      </w:r>
      <w:r w:rsidR="00187C80" w:rsidRPr="00187C80">
        <w:rPr>
          <w:rFonts w:ascii="Times New Roman" w:hAnsi="Times New Roman"/>
          <w:bCs/>
          <w:sz w:val="24"/>
          <w:szCs w:val="24"/>
        </w:rPr>
        <w:t xml:space="preserve">(три десятых) </w:t>
      </w:r>
      <w:r w:rsidR="00561E23" w:rsidRPr="00187C80">
        <w:rPr>
          <w:rFonts w:ascii="Times New Roman" w:hAnsi="Times New Roman"/>
          <w:sz w:val="24"/>
          <w:szCs w:val="24"/>
        </w:rPr>
        <w:t>процента</w:t>
      </w:r>
      <w:r w:rsidRPr="00187C80">
        <w:rPr>
          <w:rFonts w:ascii="Times New Roman" w:hAnsi="Times New Roman"/>
          <w:sz w:val="24"/>
          <w:szCs w:val="24"/>
        </w:rPr>
        <w:t xml:space="preserve"> от суммы задолженности за каждый день просрочки. Уплата пени не освобождает лицо, ведущее садоводство без участия в Товариществе, от внесения платы за пользование и содержание.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7.5. По решению </w:t>
      </w:r>
      <w:r w:rsidR="0064150F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="002E59A1" w:rsidRPr="00187C80">
        <w:rPr>
          <w:rFonts w:ascii="Times New Roman" w:hAnsi="Times New Roman"/>
          <w:sz w:val="24"/>
          <w:szCs w:val="24"/>
        </w:rPr>
        <w:t xml:space="preserve"> </w:t>
      </w:r>
      <w:r w:rsidRPr="00187C80">
        <w:rPr>
          <w:rFonts w:ascii="Times New Roman" w:hAnsi="Times New Roman"/>
          <w:sz w:val="24"/>
          <w:szCs w:val="24"/>
        </w:rPr>
        <w:t>имущество общего пользования может предоставляться во временное возмездное владение и пользование третьим лицам (включая членов Товарищества и лиц, ведущих садоводство без участия в Товариществе). Денежные средства, поступившие от передачи имущества в пользование, используются для финансирования мероприятий, предусмотренных приходно-расходной сметой Товарищества. Предоставление имущества общего пользования во владение третьим лицам допускается при условии, что такое владение не будет нарушать права и законные интересы членов товарищества и лиц, ведущих садоводство без участия в Товариществе.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7.6. Общее собрание членов Товарищества вправе принять решение о привлечении денежных средств от третьих лиц, а также средств государственной поддержки публично-правовых образований для финансирования мероприятий по содержанию, созданию, реконструкции имущества общего пользования Товарищества.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7.7. Если иное не будет определено решением </w:t>
      </w:r>
      <w:r w:rsidR="00A07CAD" w:rsidRPr="00187C80">
        <w:rPr>
          <w:rFonts w:ascii="Times New Roman" w:hAnsi="Times New Roman"/>
          <w:sz w:val="24"/>
          <w:szCs w:val="24"/>
        </w:rPr>
        <w:t>Обще</w:t>
      </w:r>
      <w:r w:rsidR="00A35C29" w:rsidRPr="00187C80">
        <w:rPr>
          <w:rFonts w:ascii="Times New Roman" w:hAnsi="Times New Roman"/>
          <w:sz w:val="24"/>
          <w:szCs w:val="24"/>
        </w:rPr>
        <w:t>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 xml:space="preserve">, каждый член Товарищества, а также лицо, ведущее садоводство без участия в Товариществе, вносят установленные членский и целевой взнос или, соответственно, плату за пользование и </w:t>
      </w:r>
      <w:r w:rsidRPr="00187C80">
        <w:rPr>
          <w:rFonts w:ascii="Times New Roman" w:hAnsi="Times New Roman"/>
          <w:sz w:val="24"/>
          <w:szCs w:val="24"/>
        </w:rPr>
        <w:lastRenderedPageBreak/>
        <w:t>содержание, в размере, кратном количеству принадлежащих им земельных участков, расположенных в границах территории ведения садоводства.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7.8. Решением </w:t>
      </w:r>
      <w:r w:rsidR="0064150F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="008B7B56" w:rsidRPr="00187C80">
        <w:rPr>
          <w:rFonts w:ascii="Times New Roman" w:hAnsi="Times New Roman"/>
          <w:sz w:val="24"/>
          <w:szCs w:val="24"/>
        </w:rPr>
        <w:t xml:space="preserve"> </w:t>
      </w:r>
      <w:r w:rsidRPr="00187C80">
        <w:rPr>
          <w:rFonts w:ascii="Times New Roman" w:hAnsi="Times New Roman"/>
          <w:sz w:val="24"/>
          <w:szCs w:val="24"/>
        </w:rPr>
        <w:t xml:space="preserve">могут быть предусмотрены льготы по уплате членского и / или целевого взносов для отдельных категорий членов Товарищества в зависимости от их имущественного положения, а также в зависимости от личного участия в делах Товарищества. Условия предоставления и финансово-экономическое обоснование льгот вносятся на рассмотрение </w:t>
      </w:r>
      <w:r w:rsidR="0064150F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="002E59A1" w:rsidRPr="00187C80">
        <w:rPr>
          <w:rFonts w:ascii="Times New Roman" w:hAnsi="Times New Roman"/>
          <w:sz w:val="24"/>
          <w:szCs w:val="24"/>
        </w:rPr>
        <w:t xml:space="preserve"> </w:t>
      </w:r>
      <w:r w:rsidRPr="00187C80">
        <w:rPr>
          <w:rFonts w:ascii="Times New Roman" w:hAnsi="Times New Roman"/>
          <w:sz w:val="24"/>
          <w:szCs w:val="24"/>
        </w:rPr>
        <w:t>его Правлением. Льгота может быть предоставлена только на основании поданного в Правление Товарищества заявления, подписанного заинтересованным лицом или его уполномоченным представителем, с приложением документов, подтверждающих право на получение льготы.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7.9. Имущество общего пользования приобретается и / или создается на основании решения Общего собрания Товарищества. Решение о приобретении (создании) имущества общего пользования должно содержать указание на источник финансирования, а также существенные или предельные условия планируемых сделок, опосредующих такие приобретение или создание.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7.</w:t>
      </w:r>
      <w:r w:rsidR="0064150F" w:rsidRPr="00187C80">
        <w:rPr>
          <w:rFonts w:ascii="Times New Roman" w:hAnsi="Times New Roman"/>
          <w:sz w:val="24"/>
          <w:szCs w:val="24"/>
        </w:rPr>
        <w:t>8</w:t>
      </w:r>
      <w:r w:rsidRPr="00187C80">
        <w:rPr>
          <w:rFonts w:ascii="Times New Roman" w:hAnsi="Times New Roman"/>
          <w:sz w:val="24"/>
          <w:szCs w:val="24"/>
        </w:rPr>
        <w:t>. Правовой режим имущества общего пользования определяется федеральным законом, а в случаях, предусмотренных законом – решением Общего собрания Товарищества.</w:t>
      </w:r>
    </w:p>
    <w:p w:rsidR="008B7B56" w:rsidRPr="00187C80" w:rsidRDefault="008B7B56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8. ПОРЯДОК УПРАВЛЕНИЯ ДЕЯТЕЛЬНОСТЬЮ ТОВАРИЩЕСТВА.</w:t>
      </w: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ОРГАНЫ УПРАВЛЕНИЯ ТОВАРИЩЕСТВОМ</w:t>
      </w:r>
    </w:p>
    <w:p w:rsidR="0064150F" w:rsidRPr="00187C80" w:rsidRDefault="0064150F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8.1. Органами управления Товарищества являются: общее собрание его членов, Правление, Председатель Правления.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8.2. Общее собрание членов Товарищества является высшим органом управления: ему подконтрольны и подотчетны все другие органы управления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8.3. Общее собрание членов товарищества может быть очередным или внеочередным.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8.4. К исключительной компетенции общего собрания членов Товарищества относятся следующие вопросы: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внесение изменений в устав Товарищества  и дополнений к уставу или утверждение устава в новой редакции;</w:t>
      </w:r>
    </w:p>
    <w:p w:rsidR="0064150F" w:rsidRPr="00187C80" w:rsidRDefault="00F4462A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 xml:space="preserve">утверждение </w:t>
      </w:r>
      <w:r w:rsidR="0064150F" w:rsidRPr="00187C80">
        <w:rPr>
          <w:rFonts w:ascii="Times New Roman" w:eastAsia="Times New Roman" w:hAnsi="Times New Roman" w:cs="Times New Roman"/>
          <w:sz w:val="24"/>
          <w:szCs w:val="24"/>
        </w:rPr>
        <w:t>прием</w:t>
      </w:r>
      <w:r w:rsidRPr="00187C80">
        <w:rPr>
          <w:rFonts w:ascii="Times New Roman" w:eastAsia="Times New Roman" w:hAnsi="Times New Roman" w:cs="Times New Roman"/>
          <w:sz w:val="24"/>
          <w:szCs w:val="24"/>
        </w:rPr>
        <w:t>а</w:t>
      </w:r>
      <w:r w:rsidR="0064150F" w:rsidRPr="00187C80">
        <w:rPr>
          <w:rFonts w:ascii="Times New Roman" w:eastAsia="Times New Roman" w:hAnsi="Times New Roman" w:cs="Times New Roman"/>
          <w:sz w:val="24"/>
          <w:szCs w:val="24"/>
        </w:rPr>
        <w:t xml:space="preserve"> в члены Товарищества  и исключени</w:t>
      </w:r>
      <w:r w:rsidRPr="00187C80">
        <w:rPr>
          <w:rFonts w:ascii="Times New Roman" w:eastAsia="Times New Roman" w:hAnsi="Times New Roman" w:cs="Times New Roman"/>
          <w:sz w:val="24"/>
          <w:szCs w:val="24"/>
        </w:rPr>
        <w:t>я</w:t>
      </w:r>
      <w:r w:rsidR="0064150F" w:rsidRPr="00187C80">
        <w:rPr>
          <w:rFonts w:ascii="Times New Roman" w:eastAsia="Times New Roman" w:hAnsi="Times New Roman" w:cs="Times New Roman"/>
          <w:sz w:val="24"/>
          <w:szCs w:val="24"/>
        </w:rPr>
        <w:t xml:space="preserve"> из его членов;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определение количественного состава правления Товарищества, избрание членов Правления и досрочное прекращение его полномочий;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избрание председателя Правления и досрочное прекращение его полномочий;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избрание членов ревизионной комиссии и досрочное прекращение их полномочий;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утверждение положений и внутренних регламентов, в том числе ведения общего собрания; положения о Правлении Товариществом  и регламента его деятельности; положения о ревизионной комиссии и регламента ее работы; внутреннего распорядка Товарищества;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принятие решений о формировании и использовании имущества Товарищества, о создании и развитии объектов инфраструктуры, а также установлении размеров фондов (целевого, специального) и соответствующих взносов;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изменение сроков внесения взносов малообеспеченным членам Товарищества, установление льгот по членским и целевым взносам, установление размера пеней за несвоевременную уплату взносов, изменение сроков внесения взносов малообеспеченными членами такого объединения;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утверждение приходно-расходной сметы Товарищества  и принятие решений о ее исполнении;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lastRenderedPageBreak/>
        <w:t>рассмотрение жалоб на решения и действия членов правления, председателя правления, членов ревизионной комиссии, членов комиссии по контролю за расходом электроэнергии;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утверждение отчетов Правления, ревизионной комиссии;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принятие решений о реорганизации или о ликвидации Товарищества, назначение ликвидационной комиссии, а также утверждение промежуточного и окончательного ликвидационных балансов;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поощрение членов Правления, ревизионной комиссии, других лиц;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утверждение видов работ, осуществляемых по трудовым договорам, штатов работников и размеров их заработной платы;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утверждение планов общих агротехнических мероприятий, работ по благоустройству и иных коллективных работ, сроков и объема трудового участия садоводов в этих работах;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определение и изменение финансовых полномочий правления и председателя правления на заключение хозяйственных сделок от имени Товарищества и утверждение сделок, заключенных ими;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принятие решения о приобретении земельных участков относящихся к имуществу общего пользования,  в собственность Товарищества;</w:t>
      </w:r>
    </w:p>
    <w:p w:rsidR="0064150F" w:rsidRPr="00187C80" w:rsidRDefault="0064150F" w:rsidP="0064150F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одобрение проекта планировки территории и (или) проекта межевания территории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8.5. Общее собрание членов Товарищества также вправе рассматривать любые вопросы деятельности Товарищества  и принимать по ним решения.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8.6. Общее собрание членов Товарищества созывается Правлением Товарищества по мере необходимости, но не реже, чем один раз в год.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8.7. Внеочередное общее собрание членов Товарищества  проводится по решению Правления, по требованию ревизионной комиссии, а также по предложению органа местного самоуправления или не менее чем 1/5 общего числа членов Товарищества. Внеочередное общее собрание членов такого объединения по вопросу о досрочном прекращении полномочий Председателя Правления соответствующего объединения или досрочном переизбрании членов Правления соответствующего объединения может быть проведено при отсутствии решения Правления о проведении этого собрания при условии соблюдения установленного настоящей статьей порядка уведомления членов соответствующего объединения о проведении этого собрания.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8.8. Инициаторы, правомочные предлагать или требовать созыва внеочередного общего собрания, должны направлять в Правление Товарищества свои предложения или требования в письменной форме, в которых указывать вопросы, выдвигаемые на рассмотрение и решение собрания, и причины их постановки.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8.9. Правление Товарищества обязано в течение семи дней со дня получения предложения или требования ревизионной комиссии или 1/5 членов Товарищества о проведении внеочередного общего собрания принять решение о проведении такого собрания, в письменном виде сообщить об этом инициаторам внеочередного собрания, организовать и провести указанное собрание с обеспечением присутствия на нем членов Товарищества не позднее 30 дней со дня поступления предложения или требования.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Правление Товарищества может отказать в проведении внеочередного общего собрания в случае, если не соблюден установленный настоящим Уставом порядок подачи предложения или требования о созыве внеочередного общего собрания. После принятия решения Правления об отказе в проведении внеочередного собрания, оно должно об этом сообщить в письменной форме инициаторам предложения или требования о проведении общего собрания сразу после принятия решения об отказе. Отказ Правления в проведении внеочередного </w:t>
      </w:r>
      <w:r w:rsidRPr="00187C80">
        <w:rPr>
          <w:rFonts w:ascii="Times New Roman" w:hAnsi="Times New Roman"/>
          <w:sz w:val="24"/>
          <w:szCs w:val="24"/>
        </w:rPr>
        <w:lastRenderedPageBreak/>
        <w:t>общего собрания может быть обжалован инициаторами требования внеочередного собрания в суде.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8.8. Если Правление в течение 7 дней после подачи заявления с требованием (или предложением) проведения внеочередного собрания не приняло решения о проведении такого собрания или об отказе в его проведении (т. е. ничего не сообщило инициаторам собрания), то инициаторы требования собрания вправе самостоятельно подготовить и провести внеочередное общее собрание членов Товарищества с целью решения всех назревших вопросов, находящихся в компетенции общего собрания.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8.11. Уведомление Правлением членов Товарищества о проведении общего собрания членов Товарищества  может осуществляться в письменной форме (письма, почтовые открытки), оповещения по телефону, размещения объявлений на информационных стендах и щитах, расположенных в конторе правления и на территории Товарищества. Уведомления о собрании и его повестке дня должны направляться членам Товарищества  не позднее, чем за две недели до даты его проведения.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8.12. Общее собрание членов Товарищества правомочно, если на нем присутствует более 50% членов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8.13. Председатель и секретарь (секретариат) общего собрания избираются простым большинством голосов участников собрания.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8.14. Члены Товарищества  вправе участвовать в работе общего собрания и в голосовании лично или через своего представителя, полномочия которого должны быть оформлены доверенностью, заверенной Председателем Правления.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8.15. Решения общих собраний о внесении изменений в устав Товарищества, дополнений к нему или об утверждении устава в новой редакции, о реорганизации или ликвидации Товарищества, назначении ликвидационной комиссии и утверждении ликвидационных балансов, а также решения об исключении из членов Товарищества – принимаются большинством в 2/3 голосов участников собрания. Все другие решения общих собраний Товарищества  принимаются простым большинством голосов участников собрания.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8.16. По решению общего собрания тайное голосование может осуществляться при выборах Председателя Правления, членов Правления и членов ревизионной комиссии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Все остальные решения общих собраний принимаются открытым голосованием.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Общее собрание членов Товарищества не может проводиться в заочной форме, если в повестку дня включены вопросы утверждения приходно-расходной сметы, отчеты правления и ревизионной комиссии (ревизора) такого объединения.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8.17. Решения общих собраний вступают в силу с момента их принятия.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8.18. Решения общих собраний обязательны для исполнения всеми членами Товарищества и работниками, принятыми в Товарищество по трудовым договорам.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8.19. Решения общих собраний доводятся до сведения членов Товарищества путем размещения решений на информационных стендах и щитах, находящихся в помещении правления и на территории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8.20. Правление Товарищества является коллегиальным исполнительным органом, подотчетным общему собранию членов товарищества, который осуществляет текущее руководство деятельностью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Правление отвечает за всю организационно-управленческую работу в Товариществе  по выполнению требований законодательства Российской Федерации, настоящего Устава Товарищества  и решений общих собраний. Деятельность Правления состоит в практической реализации решений общих собраний и оперативном руководстве текущей деятельностью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8.21. Правление Товарищества и его Председатель избираются общим собранием членов товарищества  из числа членов Товарищества  сроком на 5 лет  тайным или открытым голосованием.  В правление должно быть избрано не менее 5 человек.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lastRenderedPageBreak/>
        <w:t>8.22. Решение о порядке голосования принимается общим собранием простым большинством  голосов от общего числа присутствующих на таком собрании членов товарищества. Одно и то же лицо может переизбираться неограниченное количество раз на должности в органах товарищества. 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8.23. В интересах повышения ответственности за членами Правления должны быть закреплены 1-2 конкретных участка работы, в частности могут быть назначены ответственные за:</w:t>
      </w:r>
    </w:p>
    <w:p w:rsidR="0064150F" w:rsidRPr="00187C80" w:rsidRDefault="0064150F" w:rsidP="0064150F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организацию информирования членов Товарищества о всех законодательных материалах, касающихся жизни Товарищества;</w:t>
      </w:r>
    </w:p>
    <w:p w:rsidR="0064150F" w:rsidRPr="00187C80" w:rsidRDefault="0064150F" w:rsidP="0064150F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строительство и ремонт дорог, обеспечение связи;</w:t>
      </w:r>
    </w:p>
    <w:p w:rsidR="0064150F" w:rsidRPr="00187C80" w:rsidRDefault="0064150F" w:rsidP="0064150F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обеспечение электроэнергией;</w:t>
      </w:r>
    </w:p>
    <w:p w:rsidR="0064150F" w:rsidRPr="00187C80" w:rsidRDefault="0064150F" w:rsidP="0064150F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водоснабжение, мелиорацию;</w:t>
      </w:r>
    </w:p>
    <w:p w:rsidR="0064150F" w:rsidRPr="00187C80" w:rsidRDefault="0064150F" w:rsidP="0064150F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благоустройство и организацию культурного отдыха;</w:t>
      </w:r>
    </w:p>
    <w:p w:rsidR="0064150F" w:rsidRPr="00187C80" w:rsidRDefault="0064150F" w:rsidP="0064150F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экологическую, санитарную и пожарную безопасность;</w:t>
      </w:r>
    </w:p>
    <w:p w:rsidR="0064150F" w:rsidRPr="00187C80" w:rsidRDefault="0064150F" w:rsidP="0064150F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ведение бухгалтерского учета и отчетности;</w:t>
      </w:r>
    </w:p>
    <w:p w:rsidR="0064150F" w:rsidRPr="00187C80" w:rsidRDefault="0064150F" w:rsidP="0064150F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ведение делопроизводства в Правлении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8.24. Заседания Правления Товарищества организуются Председателем Правления по мере необходимости, но не реже одного раза в 2 месяца. Заседания Правления правомочны, если на них присутствуют не менее 50% состава его членов.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8.25. Решения Правления принимаются открытым голосованием простым большинством голосов присутствующих на заседании членов Правления.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8.26. Решения Правления Товарищества обязательны для исполнения всеми членами Товарищества и его работниками, заключившими с правлением трудовые соглашения.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8.27. К компетенции Правления Товарищества  относятся вопросы: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практическое выполнение решений общих собраний членов Товарищества;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принятие решения о проведении внеочередного общего собрания или об отказе в его проведении, организация и проведение внеочередного общего собрания членов Товарищества;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оперативное руководство текущей деятельностью Товарищества и принятие коллегиальных решений по всем вопросам, относящимся к его полномочиям;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составление годовой приходно-расходной сметы и отчета об ее исполнении, представление их на утверждение общему собранию;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организационно-техническое обеспечение работы общего собрания;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организация учета и отчетности Товарищества, подготовка планов работы правления, годового отчета и представление их общему собранию на утверждение;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организация работ по содержанию и ремонту зданий, сооружений, инженерных сетей, дорог и других объектов общего пользования;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обеспечение ведения делопроизводства  в Товариществе и содержание его архива;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определение служебных обязанностей штатных работников, прием на работу в Товарищество  лиц по трудовым договорам, их перемещение и увольнение, поощрение и наложение на них взысканий, ведение учета работников;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контроль своевременности внесения членских и целевых взносов, оплаты потребляемой электроэнергии;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совершение от имени Товарищества гражданско-правовых сделок;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 xml:space="preserve"> оказание членам Товарищества содействия в безвозмездной передаче плодовой, ягодной и овощной продукции детским домам, дошкольным образовательным учреждениям, домам-интернатам для престарелых и инвалидов;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рассмотрение жалоб и предложений членов Товарищества;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lastRenderedPageBreak/>
        <w:t>создание в помощь членам правления общественных комиссий: по землеустройству, по проверке соблюдения правил потребления электроэнергии и иных, а также организация их работы;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планирование и организация ежегодных коллективных работ социально-хозяйственного назначения: по благоустройству, общих агротехнических мероприятий по борьбе с сорняками и вредителями сельскохозяйственных культур, по обеспечению пожарной, экологической и санитарной безопасности и иных;</w:t>
      </w:r>
    </w:p>
    <w:p w:rsidR="0064150F" w:rsidRPr="00187C80" w:rsidRDefault="0064150F" w:rsidP="0064150F">
      <w:pPr>
        <w:pStyle w:val="af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заключение договоров с лицами, добровольно вышедшими из Товарищества, на право пользования объектами инфраструктуры и другими объектами общего пользования за установленную плату, размер платы определяется общим собранием членов Товарищества;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8.28. Правление Товарищества должно иметь периодически обновляемые списки садоводов с указанием их социального статуса, домашних адресов и телефонов, необходимых как для работы правления, так и для предъявления в органы местного самоуправления по их мотивированным письменным запросам.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8.29. Полномочия Председателя Правления Товарищества.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Правление Товарищества возглавляет Председатель Правления, избираемый из числа членов правления общим собранием.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После избрания общим собранием Председателя, прежний Председатель Правления обязан в течение 7 дней передать все дела по делопроизводству и бухгалтерскому учету Товарищества вновь избранному Председателю по акту (печать Товарищества, отчет о финансово-хозяйственной деятельности за отчетный период, остатки денег в кассе, все документы Товарищества согласно требованиям настоящего Устава). 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Вновь избранный Председатель обязан в течение 3 дней подать заявление в местный регистрирующий орган о своем избрании собранием членов Товарищества и зарегистрироваться, после чего ксерокопию своей регистрации представить ревизионной комиссии и ознакомить членов Товарищества (на собрании, вывесить на стенде).  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В случае затягивания процесса передачи дел Товарищества более 7 дней, ревизионная комиссия (вновь выбранная на общем собрании) вправе обжаловать действия виновного Председателя в суде. В период затянувшейся передачи дел и судебных разбирательств по этому поводу всей деятельностью Товарищества руководит вновь избранное на отчетно-перевыборном собрании Правление с новым Председателем.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8.30. Председатель Правления отвечает за состояние оперативного руководства всей текущей деятельностью Товарищества и коллективной деятельности Правления.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Председатель при несогласии с решением Правления вправе обжаловать данное решение общему собранию.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8.31. Председатель правления действует от имени Товарищества без доверенности и обладает следующими полномочиями:</w:t>
      </w:r>
    </w:p>
    <w:p w:rsidR="0064150F" w:rsidRPr="00187C80" w:rsidRDefault="0064150F" w:rsidP="0064150F">
      <w:pPr>
        <w:pStyle w:val="af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председательствует на заседаниях Правления и руководит его коллегиальной деятельностью;</w:t>
      </w:r>
    </w:p>
    <w:p w:rsidR="0064150F" w:rsidRPr="00187C80" w:rsidRDefault="0064150F" w:rsidP="0064150F">
      <w:pPr>
        <w:pStyle w:val="af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осуществляет представительство Товарищества в органах государственной власти, органах местного самоуправления, в коммерческих и некоммерческих организациях;</w:t>
      </w:r>
    </w:p>
    <w:p w:rsidR="0064150F" w:rsidRPr="00187C80" w:rsidRDefault="0064150F" w:rsidP="0064150F">
      <w:pPr>
        <w:pStyle w:val="af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отдает письменные и устные распоряжения лицам, находящимся с Товариществом в трудовых отношениях;</w:t>
      </w:r>
    </w:p>
    <w:p w:rsidR="0064150F" w:rsidRPr="00187C80" w:rsidRDefault="0064150F" w:rsidP="0064150F">
      <w:pPr>
        <w:pStyle w:val="af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имеет право первой подписи под финансовыми документами Товарищества, которые в соответствии с Уставом Товарищества не подлежат обязательному одобрению Правлением или общим собранием членов  Товарищества;</w:t>
      </w:r>
    </w:p>
    <w:p w:rsidR="0064150F" w:rsidRPr="00187C80" w:rsidRDefault="0064150F" w:rsidP="0064150F">
      <w:pPr>
        <w:pStyle w:val="af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подписывает другие документы от имени Товарищества  и протоколы заседаний Правления;</w:t>
      </w:r>
    </w:p>
    <w:p w:rsidR="0064150F" w:rsidRPr="00187C80" w:rsidRDefault="0064150F" w:rsidP="0064150F">
      <w:pPr>
        <w:pStyle w:val="af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lastRenderedPageBreak/>
        <w:t>на основании решения Правления заключает сделки и открывает в банках счета Товарищества;</w:t>
      </w:r>
    </w:p>
    <w:p w:rsidR="0064150F" w:rsidRPr="00187C80" w:rsidRDefault="0064150F" w:rsidP="0064150F">
      <w:pPr>
        <w:pStyle w:val="af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выдает доверенности;</w:t>
      </w:r>
    </w:p>
    <w:p w:rsidR="0064150F" w:rsidRPr="00187C80" w:rsidRDefault="0064150F" w:rsidP="0064150F">
      <w:pPr>
        <w:pStyle w:val="af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C80">
        <w:rPr>
          <w:rFonts w:ascii="Times New Roman" w:eastAsia="Times New Roman" w:hAnsi="Times New Roman" w:cs="Times New Roman"/>
          <w:sz w:val="24"/>
          <w:szCs w:val="24"/>
        </w:rPr>
        <w:t>обеспечивает разработку и вынесение на утверждение общего собрания внутренних регламентов Товариществе, положения об оплате.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8.32. Председатель Правления и члены правления несут ответственность перед Товариществом за убытки, причиненные Товариществу своими действиями (бездействием).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При этом не несут ответственности члены Правления, голосовавшие против решения, которое повлекло за собой причинение Товариществу убытков, или не принимавшие участия в голосовании.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В связи с этими положениями все члены Правления, присутствовавшие на заседании правления, должны визировать протокол заседания, подписанный Председателем.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Вопрос об ответственности за совершенные противоправные действия (бездействие) Председателя и членов Правления, повлекшие имущественный ущерб для членов Товарищества может быть поставлен непосредственно самими членами Товарищества на общем собрании или путем обращения в исполнительные органы власти либо в правоохранительные органы. </w:t>
      </w:r>
    </w:p>
    <w:p w:rsidR="0064150F" w:rsidRPr="00187C80" w:rsidRDefault="0064150F" w:rsidP="00641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8.33. Председатель не имеет права брать кредиты без разрешения общего собрания. Председатель и члены Правления обязаны организовывать информирование членов Товарищества обо всех законодательных материалах, касающихся жизни Товарищества (на стенде, на собраниях и каждому члену Товарищества, обратившемуся за информацией).</w:t>
      </w:r>
    </w:p>
    <w:p w:rsidR="0064150F" w:rsidRPr="00187C80" w:rsidRDefault="0064150F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9. РЕВИЗИОННАЯ КОМИССИЯ (РЕВИЗОР) ТОВАРИЩЕСТВА</w:t>
      </w:r>
    </w:p>
    <w:p w:rsidR="008B7B56" w:rsidRPr="00187C80" w:rsidRDefault="008B7B56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9.1. Контроль </w:t>
      </w:r>
      <w:r w:rsidR="00B52E01" w:rsidRPr="00187C80">
        <w:rPr>
          <w:rFonts w:ascii="Times New Roman" w:hAnsi="Times New Roman"/>
          <w:sz w:val="24"/>
          <w:szCs w:val="24"/>
        </w:rPr>
        <w:t>над</w:t>
      </w:r>
      <w:r w:rsidRPr="00187C80">
        <w:rPr>
          <w:rFonts w:ascii="Times New Roman" w:hAnsi="Times New Roman"/>
          <w:sz w:val="24"/>
          <w:szCs w:val="24"/>
        </w:rPr>
        <w:t xml:space="preserve"> финансово-хозяйственной деятельностью Товарищества, в том числе деятельностью его Председателя и Правления, осуществляет ревизионная комиссия (ревизор), избранная Общим собранием членов Товарищества из их числа в составе одного (ревизор) или не менее чем трех (ревизионная комиссия) человек на срок 5 (пять) лет.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В состав ревизионной комиссии (ревизором) не могут быть избраны Председатель Товарищества и члены его Правления, а также их супруги и их родители (усыновители), родители (усыновители), бабушки, дедушки, дети (усыновленные), внуки, братья и сестры (их супруги).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Порядок работы ревизионной комиссии (ревизора) и ее полномочия регулируются положением о ревизионной комиссии (ревизоре), утвержденным Общим собранием членов Товарищества.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Ревизионная комиссия избирает из своего состава председателя. Председатель комиссии может быть избран на общем собрании членов Товарищества.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9.2. Члены ревизионной комиссии (ревизор) Товарищества несут ответственность за ненадлежащее выполнение обязанностей, предусмотренных федеральным </w:t>
      </w:r>
      <w:hyperlink r:id="rId7" w:history="1">
        <w:r w:rsidRPr="00187C80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законом</w:t>
        </w:r>
      </w:hyperlink>
      <w:r w:rsidRPr="00187C80">
        <w:rPr>
          <w:rFonts w:ascii="Times New Roman" w:hAnsi="Times New Roman"/>
          <w:sz w:val="24"/>
          <w:szCs w:val="24"/>
        </w:rPr>
        <w:t xml:space="preserve"> и настоящим Уставом.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9.3. Ревизионная комиссия (ревизор) Товарищества обязана: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9.3.1. Проверять выполнение Правлением Товарищества и его Председателем решений общих собраний членов товарищества, законность сделок, совершенных органами Товарищества, состав и состояние имущества общего пользования;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9.3.2. Осуществлять ревизии финансово-хозяйственной деятельности Товарищества не реже чем один раз в год либо в иной срок, если такой срок установлен решением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>;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9.3.3. Отчитываться </w:t>
      </w:r>
      <w:r w:rsidR="00B52E01" w:rsidRPr="00187C80">
        <w:rPr>
          <w:rFonts w:ascii="Times New Roman" w:hAnsi="Times New Roman"/>
          <w:sz w:val="24"/>
          <w:szCs w:val="24"/>
        </w:rPr>
        <w:t>по итогам</w:t>
      </w:r>
      <w:r w:rsidRPr="00187C80">
        <w:rPr>
          <w:rFonts w:ascii="Times New Roman" w:hAnsi="Times New Roman"/>
          <w:sz w:val="24"/>
          <w:szCs w:val="24"/>
        </w:rPr>
        <w:t xml:space="preserve"> ревизии перед Общим собранием членов Товарищества с представлением предложений об устранении выявленных нарушений;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lastRenderedPageBreak/>
        <w:t>9.3.4. Сообщать Общему собранию членов Товарищества обо всех выявленных нарушениях в деятельности органов товарищества;</w:t>
      </w:r>
    </w:p>
    <w:p w:rsidR="002E131D" w:rsidRPr="00187C80" w:rsidRDefault="002E131D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9.3.5. Осуществлять проверку своевременного рассмотрения Правлением Товарищества или его Председателем заявлений членов Товарищества.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9.4. Ревизионная комиссия (ревизор) в пределах своих полномочий вправе созвать внеочередное Общее собрание членов Товарищества.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2E131D" w:rsidRPr="00187C80" w:rsidRDefault="0033147E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10</w:t>
      </w:r>
      <w:r w:rsidR="002E131D" w:rsidRPr="00187C80">
        <w:rPr>
          <w:rFonts w:ascii="Times New Roman" w:hAnsi="Times New Roman"/>
          <w:b/>
          <w:sz w:val="24"/>
          <w:szCs w:val="24"/>
        </w:rPr>
        <w:t>. РЕЕСТР ЧЛЕНОВ ТОВАРИЩЕСТВА</w:t>
      </w:r>
    </w:p>
    <w:p w:rsidR="002E131D" w:rsidRPr="00187C80" w:rsidRDefault="002E131D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.1. Товарищество ведет реестр граждан, являющихся его членами (реестр членов Товарищества). Ответственным за ведение реестра членов Товарищества является Председатель Товарищества.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.2. Реестр членов Товарищества ведется в соответствии с правилами, установленными федеральным законом, с особенностями, установленными настоящим Уставом.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.3. Реестр членов Товарищества ведется в письменной форме в виде сброшюрованной тетради, каждый лист которой удостоверен подписью Председателя Товарищества и скреплен печатью Товарищества.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 Реестр членов Товарищества содержит следующую информацию: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.4.1. Фамилия, имя, отчество (последнее - при наличии) члена Товарищества;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.4.2. Адрес места жительства члена Товарищества;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.4.3. Почтовый адрес, по которому членом Товарищества могут быть получены почтовые сообщения;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.4.4. Адрес электронной почты, по которому членом Товарищества могут быть получены электронные сообщения (при наличии);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.4.5. Кадастровый (условный) номер земельного участка, правообладателем которого является член Товарищества, а также номер земельного участка в соответствии с планом организации и застройки Товарищества.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 xml:space="preserve">.4.6. Сведения о лицах, выбывших из состава членов Товарищества после даты утверждения настоящего Устава в объеме, указанном в пунктах </w:t>
      </w: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.4.1-</w:t>
      </w: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.4.5 настоящего Устава.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 xml:space="preserve">.5. Изменения в реестр членов Товарищества вносятся не позднее 2-х рабочих дней после, соответственно, принятия лица в состав членов Товарищества или исключения лица из состава членов Товарищества (получения Товариществом заявления о выходе из состава членов Товарищества). </w:t>
      </w:r>
    </w:p>
    <w:p w:rsidR="002E131D" w:rsidRPr="00187C80" w:rsidRDefault="0033147E" w:rsidP="007E2C21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.6. Неотъемлемым приложением к реестру членов Товарищества являются надлежащим образом заверенные копии документов, на основании которых в реестр внесены соответствующие изменения. Требование настоящего пункта применяется к записям, внесенным после регистрации настоящего Устава уполномоченным государственным органом.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 xml:space="preserve">.7. Товарищество ведет реестр лиц, ведущих садоводство без участия в Товариществе, в который включаются сведения о таких лицах в объеме, указанном в пунктах </w:t>
      </w: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.4.1-</w:t>
      </w: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.4.5 настоящего Устава.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</w:t>
      </w:r>
      <w:r w:rsidRPr="00187C80">
        <w:rPr>
          <w:rFonts w:ascii="Times New Roman" w:hAnsi="Times New Roman"/>
          <w:sz w:val="24"/>
          <w:szCs w:val="24"/>
        </w:rPr>
        <w:t>10</w:t>
      </w:r>
      <w:r w:rsidR="002E131D" w:rsidRPr="00187C80">
        <w:rPr>
          <w:rFonts w:ascii="Times New Roman" w:hAnsi="Times New Roman"/>
          <w:sz w:val="24"/>
          <w:szCs w:val="24"/>
        </w:rPr>
        <w:t>. Члены Товарищества, а также лица, ведущие садоводство без участия в Товариществе, обязаны предоставлять достоверные сведения, необходимые для ведения реестра членов Товарищества (реестр лиц, ведущих садоводство без участия в Товариществе) и своевременно информировать Председателя Товарищества или иного уполномоченного члена Правления Товарищества об их изменении.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Члены товарищества, а также лица, ведущие садоводство без участия в Товариществе, несут риск отнесения на них расходов товарищества, связанных с отсутствием в реестре актуальной информации, а также связанные с этим иные неблагоприятные последствия.</w:t>
      </w:r>
    </w:p>
    <w:p w:rsidR="002E131D" w:rsidRPr="00187C80" w:rsidRDefault="0033147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lastRenderedPageBreak/>
        <w:t>10</w:t>
      </w:r>
      <w:r w:rsidR="002E131D" w:rsidRPr="00187C80">
        <w:rPr>
          <w:rFonts w:ascii="Times New Roman" w:hAnsi="Times New Roman"/>
          <w:sz w:val="24"/>
          <w:szCs w:val="24"/>
        </w:rPr>
        <w:t xml:space="preserve">.9. Передача членом Товарищества, а также лицом, ведущим садоводство без участия в Товариществе, Правлению Товарищества сведений, предусмотренных настоящим разделом, означает также согласие этих лиц на обработку (включая любые действия или совокупность действий,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уничтожение) Товариществом персональных данных в порядке и на условиях, предусмотренных Федеральным законом от 27.07.2006 года №152-ФЗ «О персональных данных» для целей исполнения должностными лицами Товарищества своих обязанностей, предусмотренных настоящим Уставом и решениями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="002E131D" w:rsidRPr="00187C80">
        <w:rPr>
          <w:rFonts w:ascii="Times New Roman" w:hAnsi="Times New Roman"/>
          <w:sz w:val="24"/>
          <w:szCs w:val="24"/>
        </w:rPr>
        <w:t xml:space="preserve">. Если иное не установлено письменным соглашением между членом Товарищества (лицом, ведущим садоводство без участия в Товариществе) и Товариществом, последнее не вправе осуществлять обработку персональных данных путем их передачи третьим лицам, не являющимся сотрудниками Товарищества, за исключением случаев передачи таких данных для целей судебной защиты прав Товарищества. </w:t>
      </w:r>
    </w:p>
    <w:p w:rsidR="002E131D" w:rsidRPr="00187C80" w:rsidRDefault="002E131D">
      <w:pPr>
        <w:spacing w:after="0" w:line="312" w:lineRule="auto"/>
        <w:jc w:val="center"/>
        <w:rPr>
          <w:rFonts w:ascii="Times New Roman" w:hAnsi="Times New Roman"/>
          <w:sz w:val="24"/>
          <w:szCs w:val="24"/>
        </w:rPr>
      </w:pPr>
    </w:p>
    <w:p w:rsidR="002E131D" w:rsidRPr="00187C80" w:rsidRDefault="002E131D" w:rsidP="002A5608">
      <w:pPr>
        <w:spacing w:after="0" w:line="312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11. ПРЕДОСТАВЛЕНИЕ ИНФОРМАЦИИ О ДЕЯТЕЛЬНОСТИ ТОВАРИЩЕСТВА</w:t>
      </w:r>
    </w:p>
    <w:p w:rsidR="002E131D" w:rsidRPr="00187C80" w:rsidRDefault="002E131D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11.1. Членам Товарищества и лицам, ведущим садоводство без участия в Товариществе, по их требованию должны предоставляться для ознакомления: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11.1.1. Устав Товарищества с внесенными в него изменениями, документ, подтверждающий факт внесения записи в единый государственный реестр юридических лиц;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11.1.2. Бухгалтерская (финансовая) отчетность Товарищества, приходно-расходные сметы Товарищества, отчеты об исполнении таких смет, аудиторские заключения (в случае проведения аудиторских проверок);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11.1.3. Заключения ревизионной комиссии (ревизора) Товарищества;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11.1.4. Документы, подтверждающие права Товарищества на имущество, отражаемое на его балансе;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11.1.5. Протокол собрания об учреждении Товарищества, протоколы Общих собраний членов товарищества, заседаний Правления Товарищества и ревизионной комиссии Товарищества;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11.1.6. Финансово-экономическое обоснование размера взносов;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11.1.7. Документы, предусмотренные федеральным законом, настоящим Уставом и решениями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>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11.2. Документы, указанные в пункте 11.1 настоящего Устава, могут быть размещены в сети «Интернет» в виде их электронных образов способом, обеспечивающим беспрепятственный доступ к ним любого заинтересованного лица. Факт размещения таких документов, адрес веб-страницы в сети Интернет, дата и время размещения подлежат удостоверению подписями комиссии в составе Председателя и председателя ревизионной комиссии (ревизора) Товарищества. Адрес веб-страницы в сети «Интернет», на которой размещаются электронные образы документов, определяется решением Правления и должен быть доведен до сведения заинтересованных лиц путем опубликования и последующего постоянного размещения соответствующих сведений на информационном щите Товарищества.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11.3. Документы Товарищества, размещенные с соблюдением требований, установленных пунктами 11.1 и 11.2. настоящего Устава, считаются предоставленными для ознакомления всем заинтересованным лицам, за исключением случаев, когда заинтересованное лицо докажет невозможность осуществления доступа к ним по указанному адресу веб-страницы в сети «Интернет».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lastRenderedPageBreak/>
        <w:t>11.4. Ознакомление с документами, указанными в пункте 11.1 может быть осуществлено в виде демонстрации электронного образа соответствующего документа сотрудником Товарищества при наличии у него технической возможности.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11.5. Товарищество обязано предоставить члену объединения, лицу, ведущему садоводство без участия в Товариществе, по их требованию заверенные копии документов, указанных в пункте 11.1 настоящего Устава. Плата, взимаемая Товариществом за предоставление копий, не может превышать затрат на их изготовление. 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11.6. Лицо, имеющее намерение получить заверенные копии документов, указанных в пункте 11.1 настоящего Устава, направляет заявление в Правление Товарищества, в котором указывает наименование документов, копии которых оно намерено получить. Правление Товарищества не позднее </w:t>
      </w:r>
      <w:r w:rsidR="0064150F" w:rsidRPr="00187C80">
        <w:rPr>
          <w:rFonts w:ascii="Times New Roman" w:hAnsi="Times New Roman"/>
          <w:sz w:val="24"/>
          <w:szCs w:val="24"/>
        </w:rPr>
        <w:t>8</w:t>
      </w:r>
      <w:r w:rsidRPr="00187C80">
        <w:rPr>
          <w:rFonts w:ascii="Times New Roman" w:hAnsi="Times New Roman"/>
          <w:sz w:val="24"/>
          <w:szCs w:val="24"/>
        </w:rPr>
        <w:t>-ти рабочих дней с даты получения такого заявления обязано произвести подсчет затрат на изготовление копий документов и сообщить обратившемуся лицу размер таких затрат, а также платежные реквизиты для перечисления денежных средств. Заинтересованное лицо производит оплату затрат Товарищества путем перечисления денежных средств на расчетный счет Товарищества.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Заверенные копии документов предоставляются заинтересованному лицу в срок не позднее 5-ти рабочих дней с даты поступления денежных средств на расчетный счет Товарищества.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11.7. Подлинные экземпляры документов, указанных в пункте 11.1 настоящего Устава, для самостоятельного изготовления копий заинтересованным лицам не выдаются.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11.8. Затраты Товарищества на изготовление копий документов определяются на основе предложений физических и/или юридических лиц, оказывающих соответствующие услуги в пределах административного центра муниципального района или административного центра сельского (городского) поселения</w:t>
      </w:r>
      <w:r w:rsidR="007E2C21" w:rsidRPr="00187C80">
        <w:rPr>
          <w:rFonts w:ascii="Times New Roman" w:hAnsi="Times New Roman"/>
          <w:sz w:val="24"/>
          <w:szCs w:val="24"/>
        </w:rPr>
        <w:t>,</w:t>
      </w:r>
      <w:r w:rsidRPr="00187C80">
        <w:rPr>
          <w:rFonts w:ascii="Times New Roman" w:hAnsi="Times New Roman"/>
          <w:sz w:val="24"/>
          <w:szCs w:val="24"/>
        </w:rPr>
        <w:t xml:space="preserve"> в границах которых расположено Товарищество. Затраты также могут включать стоимость проезда сотрудника Товарищества от места нахождения Товарищества к месту изготовления копий документов и обратно или стоимость курьерских услуг по доставке подлинных экземпляров документов от места их хранения к месту изготовления копий и обратно.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11.9. Предоставление копий документов, указанных в пункте 11.1 настоящего Устава, ревизионной комиссии (ревизору),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садоводства, судам и правоохранительным органам осуществляется бесплатно в соответствии с их запросами в письменной форме.</w:t>
      </w:r>
    </w:p>
    <w:p w:rsidR="00B42C6D" w:rsidRPr="00187C80" w:rsidRDefault="00B42C6D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12. РАССМОТРЕНИЕ ОБРАЩЕНИЙ, ЗАЯВЛЕНИЙ И ЖАЛОБ</w:t>
      </w:r>
    </w:p>
    <w:p w:rsidR="002E131D" w:rsidRPr="00187C80" w:rsidRDefault="002E131D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12.1. Члены Товарищества и лица, ведущие садоводство без участия в Товариществе, вправе обращаться в адрес органов управления Товарищества с заявлениями, жалобами и иными обращениями (далее - обращения). 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12.2. Обращения, независимо от их адресата, направляются в адрес Правления Товарищества, которое обеспечивает их регистрацию и дальнейшую передачу на рассмотрение органа или должностного лица, которому они адресованы. В случае, если обращение адресовано Общему собранию членов Товарищества и по такому обращению требуется принятие решения, рассмотрение обращения производится на ближайшем заседании общего собрания, а Правление принимает меры к включению соответствующего вопроса в повестку дня.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>12.3. Обращения, не требующие принятия по ним решения, регистрируются Правлением и принимаются к сведению органом или должностным лицом, которому они адресованы.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12.4. Обращения, содержащие указание на нарушение органом (за исключением общего собрания) или должностным лицом Товарищества норм действующего законодательства, </w:t>
      </w:r>
      <w:r w:rsidRPr="00187C80">
        <w:rPr>
          <w:rFonts w:ascii="Times New Roman" w:hAnsi="Times New Roman"/>
          <w:sz w:val="24"/>
          <w:szCs w:val="24"/>
        </w:rPr>
        <w:lastRenderedPageBreak/>
        <w:t>положений настоящего Устава, передаются в вышестоящий орган или вышестоящему должностному лицу Товарищества. Обращения, предусмотренные настоящим пунктом и содержание сведения о признаках совершения уголовно наказуемых деяний, передаются Правлением Товарищества в правоохранительные органы.</w:t>
      </w:r>
    </w:p>
    <w:p w:rsidR="002E131D" w:rsidRPr="00187C80" w:rsidRDefault="002E131D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13. РЕОРГАНИЗАЦИЯ И ЛИКВИДАЦИЯ ТОВАРИЩЕСТВА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13.1. Реорганизация Товарищества осуществляется в соответствии с решением </w:t>
      </w:r>
      <w:r w:rsidR="0064150F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="008B7B56" w:rsidRPr="00187C80">
        <w:rPr>
          <w:rFonts w:ascii="Times New Roman" w:hAnsi="Times New Roman"/>
          <w:sz w:val="24"/>
          <w:szCs w:val="24"/>
        </w:rPr>
        <w:t xml:space="preserve"> </w:t>
      </w:r>
      <w:r w:rsidRPr="00187C80">
        <w:rPr>
          <w:rFonts w:ascii="Times New Roman" w:hAnsi="Times New Roman"/>
          <w:sz w:val="24"/>
          <w:szCs w:val="24"/>
        </w:rPr>
        <w:t xml:space="preserve">на основании Гражданского </w:t>
      </w:r>
      <w:hyperlink r:id="rId8" w:history="1">
        <w:r w:rsidRPr="00187C80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кодекса</w:t>
        </w:r>
      </w:hyperlink>
      <w:r w:rsidRPr="00187C80">
        <w:rPr>
          <w:rFonts w:ascii="Times New Roman" w:hAnsi="Times New Roman"/>
          <w:sz w:val="24"/>
          <w:szCs w:val="24"/>
        </w:rPr>
        <w:t xml:space="preserve"> Российской Федерации, Федерального закона от 29.07.2017 года №217-ФЗ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 других федеральных законов.</w:t>
      </w:r>
    </w:p>
    <w:p w:rsidR="002E131D" w:rsidRPr="00187C80" w:rsidRDefault="002E131D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13.2. Добровольная ликвидация Товарищества осуществляется на основании решения </w:t>
      </w:r>
      <w:r w:rsidR="0064150F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="008B7B56" w:rsidRPr="00187C80">
        <w:rPr>
          <w:rFonts w:ascii="Times New Roman" w:hAnsi="Times New Roman"/>
          <w:sz w:val="24"/>
          <w:szCs w:val="24"/>
        </w:rPr>
        <w:t xml:space="preserve"> </w:t>
      </w:r>
      <w:r w:rsidRPr="00187C80">
        <w:rPr>
          <w:rFonts w:ascii="Times New Roman" w:hAnsi="Times New Roman"/>
          <w:sz w:val="24"/>
          <w:szCs w:val="24"/>
        </w:rPr>
        <w:t xml:space="preserve">в порядке, установленном Гражданским </w:t>
      </w:r>
      <w:hyperlink r:id="rId9" w:history="1">
        <w:r w:rsidRPr="00187C80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кодексом</w:t>
        </w:r>
      </w:hyperlink>
      <w:r w:rsidRPr="00187C80">
        <w:rPr>
          <w:rFonts w:ascii="Times New Roman" w:hAnsi="Times New Roman"/>
          <w:sz w:val="24"/>
          <w:szCs w:val="24"/>
        </w:rPr>
        <w:t xml:space="preserve"> Российской Федерации, федеральными законами. Имущественные последствия ликвидации Товарищества определяются в соответствии с федеральным законом.  </w:t>
      </w:r>
    </w:p>
    <w:p w:rsidR="002E131D" w:rsidRPr="00187C80" w:rsidRDefault="002E131D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131D" w:rsidRPr="00187C80" w:rsidRDefault="002E131D" w:rsidP="002A5608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b/>
          <w:sz w:val="24"/>
          <w:szCs w:val="24"/>
        </w:rPr>
        <w:t>14. ВНЕСЕНИЕ ИЗМЕНЕНИЙ В УСТАВ</w:t>
      </w:r>
    </w:p>
    <w:p w:rsidR="002E131D" w:rsidRPr="00187C80" w:rsidRDefault="002E131D">
      <w:pPr>
        <w:autoSpaceDE w:val="0"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14.1. Внесение изменений в настоящий Устав осуществляется по решению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Pr="00187C80">
        <w:rPr>
          <w:rFonts w:ascii="Times New Roman" w:hAnsi="Times New Roman"/>
          <w:sz w:val="24"/>
          <w:szCs w:val="24"/>
        </w:rPr>
        <w:t>, принятому квалифицированным большинством не менее двух третей голосов от общего числа присутствующих на Общем собрании членов Товарищества.</w:t>
      </w:r>
    </w:p>
    <w:p w:rsidR="002E131D" w:rsidRPr="00187C80" w:rsidRDefault="002E131D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7C80">
        <w:rPr>
          <w:rFonts w:ascii="Times New Roman" w:hAnsi="Times New Roman"/>
          <w:sz w:val="24"/>
          <w:szCs w:val="24"/>
        </w:rPr>
        <w:t xml:space="preserve">14.2. Включение в повестку </w:t>
      </w:r>
      <w:r w:rsidR="0064150F" w:rsidRPr="00187C80">
        <w:rPr>
          <w:rFonts w:ascii="Times New Roman" w:hAnsi="Times New Roman"/>
          <w:sz w:val="24"/>
          <w:szCs w:val="24"/>
        </w:rPr>
        <w:t>Общего собрания членов Товарищества</w:t>
      </w:r>
      <w:r w:rsidR="008B7B56" w:rsidRPr="00187C80">
        <w:rPr>
          <w:rFonts w:ascii="Times New Roman" w:hAnsi="Times New Roman"/>
          <w:sz w:val="24"/>
          <w:szCs w:val="24"/>
        </w:rPr>
        <w:t xml:space="preserve"> </w:t>
      </w:r>
      <w:r w:rsidRPr="00187C80">
        <w:rPr>
          <w:rFonts w:ascii="Times New Roman" w:hAnsi="Times New Roman"/>
          <w:sz w:val="24"/>
          <w:szCs w:val="24"/>
        </w:rPr>
        <w:t xml:space="preserve">вопроса о внесении изменений в настоящий Устав допускается по инициативе лиц (органов), уполномоченных требовать проведения внеочередного </w:t>
      </w:r>
      <w:r w:rsidR="00A07CAD" w:rsidRPr="00187C80">
        <w:rPr>
          <w:rFonts w:ascii="Times New Roman" w:hAnsi="Times New Roman"/>
          <w:sz w:val="24"/>
          <w:szCs w:val="24"/>
        </w:rPr>
        <w:t>Общего собрания членов То</w:t>
      </w:r>
      <w:r w:rsidR="005D27F3" w:rsidRPr="00187C80">
        <w:rPr>
          <w:rFonts w:ascii="Times New Roman" w:hAnsi="Times New Roman"/>
          <w:sz w:val="24"/>
          <w:szCs w:val="24"/>
        </w:rPr>
        <w:t>варищества.</w:t>
      </w:r>
    </w:p>
    <w:sectPr w:rsidR="002E131D" w:rsidRPr="00187C80" w:rsidSect="000578F6">
      <w:footerReference w:type="default" r:id="rId10"/>
      <w:pgSz w:w="11906" w:h="16838"/>
      <w:pgMar w:top="1440" w:right="1080" w:bottom="1440" w:left="1080" w:header="72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F8C" w:rsidRDefault="00953F8C">
      <w:pPr>
        <w:spacing w:after="0" w:line="240" w:lineRule="auto"/>
      </w:pPr>
      <w:r>
        <w:separator/>
      </w:r>
    </w:p>
  </w:endnote>
  <w:endnote w:type="continuationSeparator" w:id="0">
    <w:p w:rsidR="00953F8C" w:rsidRDefault="00953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E3" w:rsidRDefault="006275E3">
    <w:pPr>
      <w:pStyle w:val="ac"/>
      <w:jc w:val="right"/>
    </w:pPr>
    <w:r>
      <w:t xml:space="preserve">Страница | </w:t>
    </w:r>
    <w:r w:rsidR="00681472">
      <w:fldChar w:fldCharType="begin"/>
    </w:r>
    <w:r>
      <w:instrText xml:space="preserve"> PAGE </w:instrText>
    </w:r>
    <w:r w:rsidR="00681472">
      <w:fldChar w:fldCharType="separate"/>
    </w:r>
    <w:r w:rsidR="00187C80">
      <w:rPr>
        <w:noProof/>
      </w:rPr>
      <w:t>2</w:t>
    </w:r>
    <w:r w:rsidR="00681472">
      <w:fldChar w:fldCharType="end"/>
    </w:r>
    <w:r>
      <w:t xml:space="preserve"> </w:t>
    </w:r>
  </w:p>
  <w:p w:rsidR="006275E3" w:rsidRDefault="006275E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F8C" w:rsidRDefault="00953F8C">
      <w:pPr>
        <w:spacing w:after="0" w:line="240" w:lineRule="auto"/>
      </w:pPr>
      <w:r>
        <w:separator/>
      </w:r>
    </w:p>
  </w:footnote>
  <w:footnote w:type="continuationSeparator" w:id="0">
    <w:p w:rsidR="00953F8C" w:rsidRDefault="00953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744F6"/>
    <w:multiLevelType w:val="hybridMultilevel"/>
    <w:tmpl w:val="3E744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320CE"/>
    <w:multiLevelType w:val="multilevel"/>
    <w:tmpl w:val="4D4262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167CDE"/>
    <w:multiLevelType w:val="hybridMultilevel"/>
    <w:tmpl w:val="6C30F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31FD3"/>
    <w:multiLevelType w:val="hybridMultilevel"/>
    <w:tmpl w:val="128C0A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20237"/>
    <w:multiLevelType w:val="hybridMultilevel"/>
    <w:tmpl w:val="2CBED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35BCA"/>
    <w:multiLevelType w:val="hybridMultilevel"/>
    <w:tmpl w:val="52363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02333"/>
    <w:multiLevelType w:val="hybridMultilevel"/>
    <w:tmpl w:val="0B365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10A"/>
    <w:rsid w:val="00054DCF"/>
    <w:rsid w:val="000578F6"/>
    <w:rsid w:val="00062028"/>
    <w:rsid w:val="00063AE9"/>
    <w:rsid w:val="000716E7"/>
    <w:rsid w:val="00083D45"/>
    <w:rsid w:val="00085250"/>
    <w:rsid w:val="000C1E84"/>
    <w:rsid w:val="0010114C"/>
    <w:rsid w:val="00110A5E"/>
    <w:rsid w:val="00111E3C"/>
    <w:rsid w:val="00146DA4"/>
    <w:rsid w:val="00147B2A"/>
    <w:rsid w:val="00187C80"/>
    <w:rsid w:val="00196AFD"/>
    <w:rsid w:val="001A7B67"/>
    <w:rsid w:val="001E43A4"/>
    <w:rsid w:val="00254CEC"/>
    <w:rsid w:val="00286135"/>
    <w:rsid w:val="00292164"/>
    <w:rsid w:val="002A2EC1"/>
    <w:rsid w:val="002A4857"/>
    <w:rsid w:val="002A5608"/>
    <w:rsid w:val="002E131D"/>
    <w:rsid w:val="002E59A1"/>
    <w:rsid w:val="00323B54"/>
    <w:rsid w:val="0033147E"/>
    <w:rsid w:val="003427B7"/>
    <w:rsid w:val="00356E62"/>
    <w:rsid w:val="003B07A9"/>
    <w:rsid w:val="003B10FB"/>
    <w:rsid w:val="003B28B1"/>
    <w:rsid w:val="003D188F"/>
    <w:rsid w:val="00400D60"/>
    <w:rsid w:val="004141B6"/>
    <w:rsid w:val="004470AD"/>
    <w:rsid w:val="0044795F"/>
    <w:rsid w:val="00477D7C"/>
    <w:rsid w:val="00482EC1"/>
    <w:rsid w:val="004C24EA"/>
    <w:rsid w:val="004C700C"/>
    <w:rsid w:val="0050236C"/>
    <w:rsid w:val="00515C18"/>
    <w:rsid w:val="0053604A"/>
    <w:rsid w:val="00560CB6"/>
    <w:rsid w:val="00561E23"/>
    <w:rsid w:val="00566FDC"/>
    <w:rsid w:val="005A4D4B"/>
    <w:rsid w:val="005A7C9B"/>
    <w:rsid w:val="005D27F3"/>
    <w:rsid w:val="005F724C"/>
    <w:rsid w:val="006275E3"/>
    <w:rsid w:val="0064150F"/>
    <w:rsid w:val="00661FD0"/>
    <w:rsid w:val="00681472"/>
    <w:rsid w:val="006B2740"/>
    <w:rsid w:val="00706733"/>
    <w:rsid w:val="007158B6"/>
    <w:rsid w:val="0073170D"/>
    <w:rsid w:val="007D3690"/>
    <w:rsid w:val="007E2C21"/>
    <w:rsid w:val="007F62F6"/>
    <w:rsid w:val="00806215"/>
    <w:rsid w:val="008128C0"/>
    <w:rsid w:val="00837B6B"/>
    <w:rsid w:val="008422BA"/>
    <w:rsid w:val="00882309"/>
    <w:rsid w:val="00893B49"/>
    <w:rsid w:val="008B7B56"/>
    <w:rsid w:val="00926026"/>
    <w:rsid w:val="00931251"/>
    <w:rsid w:val="009375C5"/>
    <w:rsid w:val="009474C5"/>
    <w:rsid w:val="00950D45"/>
    <w:rsid w:val="009515D5"/>
    <w:rsid w:val="00953F8C"/>
    <w:rsid w:val="00977A58"/>
    <w:rsid w:val="009D29C5"/>
    <w:rsid w:val="009E558C"/>
    <w:rsid w:val="009F443F"/>
    <w:rsid w:val="009F4504"/>
    <w:rsid w:val="00A0303F"/>
    <w:rsid w:val="00A07CAD"/>
    <w:rsid w:val="00A27DED"/>
    <w:rsid w:val="00A35C29"/>
    <w:rsid w:val="00A56E2A"/>
    <w:rsid w:val="00A7273E"/>
    <w:rsid w:val="00A908F0"/>
    <w:rsid w:val="00AD6011"/>
    <w:rsid w:val="00B30F30"/>
    <w:rsid w:val="00B42B40"/>
    <w:rsid w:val="00B42C6D"/>
    <w:rsid w:val="00B52E01"/>
    <w:rsid w:val="00B675F7"/>
    <w:rsid w:val="00B67624"/>
    <w:rsid w:val="00B72FF6"/>
    <w:rsid w:val="00B8093B"/>
    <w:rsid w:val="00BB2396"/>
    <w:rsid w:val="00BD1D0B"/>
    <w:rsid w:val="00C80B44"/>
    <w:rsid w:val="00CA4A8D"/>
    <w:rsid w:val="00CA5B31"/>
    <w:rsid w:val="00CF101F"/>
    <w:rsid w:val="00CF43E8"/>
    <w:rsid w:val="00D652EC"/>
    <w:rsid w:val="00D77E6D"/>
    <w:rsid w:val="00D9555B"/>
    <w:rsid w:val="00D9762A"/>
    <w:rsid w:val="00DC1C22"/>
    <w:rsid w:val="00E1362D"/>
    <w:rsid w:val="00E248BE"/>
    <w:rsid w:val="00E33980"/>
    <w:rsid w:val="00EB2778"/>
    <w:rsid w:val="00F15219"/>
    <w:rsid w:val="00F17D38"/>
    <w:rsid w:val="00F23AE7"/>
    <w:rsid w:val="00F4316A"/>
    <w:rsid w:val="00F4462A"/>
    <w:rsid w:val="00F4726A"/>
    <w:rsid w:val="00F6226C"/>
    <w:rsid w:val="00F7713E"/>
    <w:rsid w:val="00FA019C"/>
    <w:rsid w:val="00FF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F5DA7BD-74F0-4F57-84A1-FD5D39A9F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8F6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578F6"/>
    <w:rPr>
      <w:rFonts w:ascii="Symbol" w:hAnsi="Symbol" w:cs="Symbol" w:hint="default"/>
    </w:rPr>
  </w:style>
  <w:style w:type="character" w:customStyle="1" w:styleId="WW8Num1z1">
    <w:name w:val="WW8Num1z1"/>
    <w:rsid w:val="000578F6"/>
    <w:rPr>
      <w:rFonts w:ascii="Courier New" w:hAnsi="Courier New" w:cs="Courier New" w:hint="default"/>
    </w:rPr>
  </w:style>
  <w:style w:type="character" w:customStyle="1" w:styleId="WW8Num1z2">
    <w:name w:val="WW8Num1z2"/>
    <w:rsid w:val="000578F6"/>
    <w:rPr>
      <w:rFonts w:ascii="Wingdings" w:hAnsi="Wingdings" w:cs="Wingdings" w:hint="default"/>
    </w:rPr>
  </w:style>
  <w:style w:type="character" w:customStyle="1" w:styleId="1">
    <w:name w:val="Основной шрифт абзаца1"/>
    <w:rsid w:val="000578F6"/>
  </w:style>
  <w:style w:type="character" w:customStyle="1" w:styleId="a3">
    <w:name w:val="Верхний колонтитул Знак"/>
    <w:rsid w:val="000578F6"/>
    <w:rPr>
      <w:rFonts w:cs="Times New Roman"/>
    </w:rPr>
  </w:style>
  <w:style w:type="character" w:customStyle="1" w:styleId="a4">
    <w:name w:val="Нижний колонтитул Знак"/>
    <w:rsid w:val="000578F6"/>
    <w:rPr>
      <w:rFonts w:cs="Times New Roman"/>
    </w:rPr>
  </w:style>
  <w:style w:type="character" w:customStyle="1" w:styleId="a5">
    <w:name w:val="Без интервала Знак"/>
    <w:rsid w:val="000578F6"/>
    <w:rPr>
      <w:sz w:val="22"/>
      <w:szCs w:val="22"/>
      <w:lang w:val="ru-RU" w:bidi="ar-SA"/>
    </w:rPr>
  </w:style>
  <w:style w:type="character" w:styleId="a6">
    <w:name w:val="Hyperlink"/>
    <w:rsid w:val="000578F6"/>
    <w:rPr>
      <w:color w:val="0000FF"/>
      <w:u w:val="single"/>
    </w:rPr>
  </w:style>
  <w:style w:type="paragraph" w:customStyle="1" w:styleId="a7">
    <w:name w:val="Заголовок"/>
    <w:basedOn w:val="a"/>
    <w:next w:val="a8"/>
    <w:rsid w:val="000578F6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8">
    <w:name w:val="Body Text"/>
    <w:basedOn w:val="a"/>
    <w:rsid w:val="000578F6"/>
    <w:pPr>
      <w:spacing w:after="140" w:line="288" w:lineRule="auto"/>
    </w:pPr>
  </w:style>
  <w:style w:type="paragraph" w:styleId="a9">
    <w:name w:val="List"/>
    <w:basedOn w:val="a8"/>
    <w:rsid w:val="000578F6"/>
    <w:rPr>
      <w:rFonts w:cs="FreeSans"/>
    </w:rPr>
  </w:style>
  <w:style w:type="paragraph" w:styleId="aa">
    <w:name w:val="caption"/>
    <w:basedOn w:val="a"/>
    <w:qFormat/>
    <w:rsid w:val="000578F6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0">
    <w:name w:val="Указатель1"/>
    <w:basedOn w:val="a"/>
    <w:rsid w:val="000578F6"/>
    <w:pPr>
      <w:suppressLineNumbers/>
    </w:pPr>
    <w:rPr>
      <w:rFonts w:cs="FreeSans"/>
    </w:rPr>
  </w:style>
  <w:style w:type="paragraph" w:customStyle="1" w:styleId="ConsPlusNormal">
    <w:name w:val="ConsPlusNormal"/>
    <w:rsid w:val="000578F6"/>
    <w:pPr>
      <w:widowControl w:val="0"/>
      <w:suppressAutoHyphens/>
      <w:autoSpaceDE w:val="0"/>
    </w:pPr>
    <w:rPr>
      <w:rFonts w:ascii="Arial" w:hAnsi="Arial" w:cs="Arial"/>
      <w:sz w:val="16"/>
      <w:szCs w:val="16"/>
      <w:lang w:eastAsia="zh-CN"/>
    </w:rPr>
  </w:style>
  <w:style w:type="paragraph" w:customStyle="1" w:styleId="ConsPlusNonformat">
    <w:name w:val="ConsPlusNonformat"/>
    <w:rsid w:val="000578F6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0578F6"/>
    <w:pPr>
      <w:widowControl w:val="0"/>
      <w:suppressAutoHyphens/>
      <w:autoSpaceDE w:val="0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ConsPlusCell">
    <w:name w:val="ConsPlusCell"/>
    <w:rsid w:val="000578F6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DocList">
    <w:name w:val="ConsPlusDocList"/>
    <w:rsid w:val="000578F6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Page">
    <w:name w:val="ConsPlusTitlePage"/>
    <w:rsid w:val="000578F6"/>
    <w:pPr>
      <w:widowControl w:val="0"/>
      <w:suppressAutoHyphens/>
      <w:autoSpaceDE w:val="0"/>
    </w:pPr>
    <w:rPr>
      <w:rFonts w:ascii="Tahoma" w:hAnsi="Tahoma" w:cs="Tahoma"/>
      <w:sz w:val="16"/>
      <w:szCs w:val="16"/>
      <w:lang w:eastAsia="zh-CN"/>
    </w:rPr>
  </w:style>
  <w:style w:type="paragraph" w:customStyle="1" w:styleId="ConsPlusJurTerm">
    <w:name w:val="ConsPlusJurTerm"/>
    <w:rsid w:val="000578F6"/>
    <w:pPr>
      <w:widowControl w:val="0"/>
      <w:suppressAutoHyphens/>
      <w:autoSpaceDE w:val="0"/>
    </w:pPr>
    <w:rPr>
      <w:rFonts w:ascii="Tahoma" w:hAnsi="Tahoma" w:cs="Tahoma"/>
      <w:sz w:val="22"/>
      <w:szCs w:val="22"/>
      <w:lang w:eastAsia="zh-CN"/>
    </w:rPr>
  </w:style>
  <w:style w:type="paragraph" w:styleId="ab">
    <w:name w:val="header"/>
    <w:basedOn w:val="a"/>
    <w:rsid w:val="000578F6"/>
    <w:rPr>
      <w:sz w:val="20"/>
      <w:szCs w:val="20"/>
    </w:rPr>
  </w:style>
  <w:style w:type="paragraph" w:styleId="ac">
    <w:name w:val="footer"/>
    <w:basedOn w:val="a"/>
    <w:rsid w:val="000578F6"/>
    <w:rPr>
      <w:sz w:val="20"/>
      <w:szCs w:val="20"/>
    </w:rPr>
  </w:style>
  <w:style w:type="paragraph" w:styleId="ad">
    <w:name w:val="No Spacing"/>
    <w:qFormat/>
    <w:rsid w:val="000578F6"/>
    <w:pPr>
      <w:suppressAutoHyphens/>
    </w:pPr>
    <w:rPr>
      <w:rFonts w:ascii="Calibri" w:hAnsi="Calibri"/>
      <w:sz w:val="22"/>
      <w:szCs w:val="22"/>
      <w:lang w:eastAsia="zh-CN"/>
    </w:rPr>
  </w:style>
  <w:style w:type="paragraph" w:styleId="ae">
    <w:name w:val="Balloon Text"/>
    <w:basedOn w:val="a"/>
    <w:link w:val="af"/>
    <w:uiPriority w:val="99"/>
    <w:semiHidden/>
    <w:unhideWhenUsed/>
    <w:rsid w:val="00FF21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F210A"/>
    <w:rPr>
      <w:rFonts w:ascii="Tahoma" w:hAnsi="Tahoma" w:cs="Tahoma"/>
      <w:sz w:val="16"/>
      <w:szCs w:val="16"/>
      <w:lang w:eastAsia="zh-CN"/>
    </w:rPr>
  </w:style>
  <w:style w:type="paragraph" w:styleId="af0">
    <w:name w:val="Document Map"/>
    <w:basedOn w:val="a"/>
    <w:semiHidden/>
    <w:rsid w:val="002A560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1">
    <w:name w:val="List Paragraph"/>
    <w:basedOn w:val="a"/>
    <w:uiPriority w:val="34"/>
    <w:qFormat/>
    <w:rsid w:val="0064150F"/>
    <w:pPr>
      <w:suppressAutoHyphens w:val="0"/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af2">
    <w:name w:val="Основной текст_"/>
    <w:basedOn w:val="a0"/>
    <w:link w:val="11"/>
    <w:rsid w:val="009D29C5"/>
    <w:rPr>
      <w:spacing w:val="3"/>
      <w:sz w:val="21"/>
      <w:szCs w:val="21"/>
      <w:shd w:val="clear" w:color="auto" w:fill="FFFFFF"/>
    </w:rPr>
  </w:style>
  <w:style w:type="character" w:customStyle="1" w:styleId="2pt">
    <w:name w:val="Основной текст + Интервал 2 pt"/>
    <w:basedOn w:val="af2"/>
    <w:rsid w:val="009D29C5"/>
    <w:rPr>
      <w:color w:val="000000"/>
      <w:spacing w:val="5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11">
    <w:name w:val="Основной текст1"/>
    <w:basedOn w:val="a"/>
    <w:link w:val="af2"/>
    <w:rsid w:val="009D29C5"/>
    <w:pPr>
      <w:widowControl w:val="0"/>
      <w:shd w:val="clear" w:color="auto" w:fill="FFFFFF"/>
      <w:suppressAutoHyphens w:val="0"/>
      <w:spacing w:after="0" w:line="254" w:lineRule="exact"/>
    </w:pPr>
    <w:rPr>
      <w:rFonts w:ascii="Times New Roman" w:hAnsi="Times New Roman"/>
      <w:spacing w:val="3"/>
      <w:sz w:val="21"/>
      <w:szCs w:val="21"/>
      <w:lang w:eastAsia="ru-RU"/>
    </w:rPr>
  </w:style>
  <w:style w:type="character" w:customStyle="1" w:styleId="4">
    <w:name w:val="Основной текст (4)_"/>
    <w:basedOn w:val="a0"/>
    <w:link w:val="40"/>
    <w:rsid w:val="00F7713E"/>
    <w:rPr>
      <w:sz w:val="10"/>
      <w:szCs w:val="10"/>
      <w:shd w:val="clear" w:color="auto" w:fill="FFFFFF"/>
    </w:rPr>
  </w:style>
  <w:style w:type="character" w:customStyle="1" w:styleId="Candara115pt0pt">
    <w:name w:val="Основной текст + Candara;11;5 pt;Интервал 0 pt"/>
    <w:basedOn w:val="af2"/>
    <w:rsid w:val="00F7713E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F7713E"/>
    <w:pPr>
      <w:widowControl w:val="0"/>
      <w:shd w:val="clear" w:color="auto" w:fill="FFFFFF"/>
      <w:suppressAutoHyphens w:val="0"/>
      <w:spacing w:after="120" w:line="0" w:lineRule="atLeast"/>
    </w:pPr>
    <w:rPr>
      <w:rFonts w:ascii="Times New Roman" w:hAnsi="Times New Roman"/>
      <w:sz w:val="10"/>
      <w:szCs w:val="1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E308CE6139A92839E8FBBD32B4C8BAF10D91CEB09CB20AF76AC629EA7FO3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E308CE6139A92839E8FBBD32B4C8BAF10290C9B792B20AF76AC629EA7FO3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8E308CE6139A92839E8FBBD32B4C8BAF10D91CEB09CB20AF76AC629EA7FO3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8226</Words>
  <Characters>46889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Устав товарищества собственников недвижимости(Подготовлен для системы КонсультантПлюс, 2014)</vt:lpstr>
    </vt:vector>
  </TitlesOfParts>
  <Company>HP</Company>
  <LinksUpToDate>false</LinksUpToDate>
  <CharactersWithSpaces>55005</CharactersWithSpaces>
  <SharedDoc>false</SharedDoc>
  <HLinks>
    <vt:vector size="18" baseType="variant">
      <vt:variant>
        <vt:i4>5767178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consultantplus://offline/ref=78E308CE6139A92839E8FBBD32B4C8BAF10D91CEB09CB20AF76AC629EA7FO3P</vt:lpwstr>
      </vt:variant>
      <vt:variant>
        <vt:lpwstr/>
      </vt:variant>
      <vt:variant>
        <vt:i4>5767178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consultantplus://offline/ref=78E308CE6139A92839E8FBBD32B4C8BAF10D91CEB09CB20AF76AC629EA7FO3P</vt:lpwstr>
      </vt:variant>
      <vt:variant>
        <vt:lpwstr/>
      </vt:variant>
      <vt:variant>
        <vt:i4>5767255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consultantplus://offline/ref=78E308CE6139A92839E8FBBD32B4C8BAF10290C9B792B20AF76AC629EA7FO3P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Устав товарищества собственников недвижимости(Подготовлен для системы КонсультантПлюс, 2014)</dc:title>
  <dc:subject/>
  <dc:creator>Олег Самсонов</dc:creator>
  <cp:keywords/>
  <dc:description/>
  <cp:lastModifiedBy>silent</cp:lastModifiedBy>
  <cp:revision>2</cp:revision>
  <cp:lastPrinted>2018-04-30T06:35:00Z</cp:lastPrinted>
  <dcterms:created xsi:type="dcterms:W3CDTF">2019-04-01T18:02:00Z</dcterms:created>
  <dcterms:modified xsi:type="dcterms:W3CDTF">2019-04-01T18:02:00Z</dcterms:modified>
</cp:coreProperties>
</file>